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FCBA6D" w14:textId="77777777" w:rsidR="00CE113A" w:rsidRDefault="00705C9B" w:rsidP="00CE113A">
      <w:pPr>
        <w:jc w:val="center"/>
        <w:rPr>
          <w:rFonts w:ascii="Arial" w:hAnsi="Arial" w:cs="Arial"/>
          <w:b/>
          <w:bCs/>
        </w:rPr>
      </w:pPr>
      <w:r>
        <w:rPr>
          <w:rFonts w:ascii="Arial" w:hAnsi="Arial" w:cs="Arial"/>
          <w:b/>
          <w:bCs/>
        </w:rPr>
        <w:t xml:space="preserve">Recommended </w:t>
      </w:r>
      <w:r w:rsidR="00CE113A">
        <w:rPr>
          <w:rFonts w:ascii="Arial" w:hAnsi="Arial" w:cs="Arial"/>
          <w:b/>
          <w:bCs/>
        </w:rPr>
        <w:t>Edits to Licensing Rules</w:t>
      </w:r>
    </w:p>
    <w:p w14:paraId="4288E04F" w14:textId="77777777" w:rsidR="00846F4D" w:rsidRDefault="00846F4D" w:rsidP="00846F4D">
      <w:pPr>
        <w:jc w:val="center"/>
        <w:rPr>
          <w:rFonts w:ascii="Arial" w:hAnsi="Arial" w:cs="Arial"/>
          <w:b/>
          <w:bCs/>
        </w:rPr>
      </w:pPr>
      <w:r>
        <w:rPr>
          <w:rFonts w:ascii="Arial" w:hAnsi="Arial" w:cs="Arial"/>
          <w:b/>
          <w:bCs/>
        </w:rPr>
        <w:t>within the Department of Fish, Wildlife and Parks’ Rulemaking Authority</w:t>
      </w:r>
    </w:p>
    <w:p w14:paraId="18120214" w14:textId="77777777" w:rsidR="00E91E0D" w:rsidRDefault="00E91E0D" w:rsidP="00E91E0D">
      <w:pPr>
        <w:rPr>
          <w:rFonts w:ascii="Arial" w:hAnsi="Arial" w:cs="Arial"/>
        </w:rPr>
      </w:pPr>
    </w:p>
    <w:p w14:paraId="05E688C5" w14:textId="77777777" w:rsidR="00705C9B" w:rsidRPr="00705C9B" w:rsidRDefault="00705C9B" w:rsidP="00705C9B">
      <w:pPr>
        <w:rPr>
          <w:rFonts w:ascii="Arial" w:hAnsi="Arial" w:cs="Arial"/>
          <w:b/>
          <w:bCs/>
          <w:u w:val="single"/>
        </w:rPr>
      </w:pPr>
      <w:r w:rsidRPr="00705C9B">
        <w:rPr>
          <w:rFonts w:ascii="Arial" w:hAnsi="Arial" w:cs="Arial"/>
          <w:b/>
          <w:bCs/>
          <w:u w:val="single"/>
        </w:rPr>
        <w:t>New rules</w:t>
      </w:r>
    </w:p>
    <w:p w14:paraId="78199653" w14:textId="77777777" w:rsidR="00705C9B" w:rsidRDefault="00705C9B" w:rsidP="005C3EDD">
      <w:pPr>
        <w:ind w:firstLine="720"/>
        <w:rPr>
          <w:rFonts w:ascii="Arial" w:hAnsi="Arial" w:cs="Arial"/>
          <w:u w:val="single"/>
        </w:rPr>
      </w:pPr>
    </w:p>
    <w:p w14:paraId="08A8E72A" w14:textId="77777777" w:rsidR="00715C5F" w:rsidRPr="00745A69" w:rsidRDefault="00715C5F" w:rsidP="00715C5F">
      <w:pPr>
        <w:tabs>
          <w:tab w:val="left" w:pos="720"/>
          <w:tab w:val="center" w:pos="4507"/>
          <w:tab w:val="left" w:pos="5760"/>
          <w:tab w:val="right" w:pos="9000"/>
        </w:tabs>
        <w:rPr>
          <w:rFonts w:ascii="Arial" w:hAnsi="Arial" w:cs="Arial"/>
        </w:rPr>
      </w:pPr>
      <w:r w:rsidRPr="00745A69">
        <w:rPr>
          <w:rFonts w:ascii="Arial" w:hAnsi="Arial" w:cs="Arial"/>
          <w:b/>
          <w:bCs/>
        </w:rPr>
        <w:tab/>
      </w:r>
      <w:r w:rsidRPr="00745A69">
        <w:rPr>
          <w:rFonts w:ascii="Arial" w:hAnsi="Arial" w:cs="Arial"/>
          <w:u w:val="single"/>
        </w:rPr>
        <w:t>NEW RULE II  CONVERSION OF LICENSE TYPE</w:t>
      </w:r>
      <w:r w:rsidRPr="00745A69">
        <w:rPr>
          <w:rFonts w:ascii="Arial" w:hAnsi="Arial" w:cs="Arial"/>
        </w:rPr>
        <w:t xml:space="preserve">  (1)  A resident who has purchased a bear, deer, elk, bird, or fishing license may request a refund by returning the license to the Helena or regional office at the time of application for a class AAA combination license.  </w:t>
      </w:r>
    </w:p>
    <w:p w14:paraId="52B8F738" w14:textId="77777777" w:rsidR="00715C5F" w:rsidRPr="00745A69" w:rsidRDefault="00715C5F" w:rsidP="00715C5F">
      <w:pPr>
        <w:widowControl w:val="0"/>
        <w:tabs>
          <w:tab w:val="left" w:pos="720"/>
          <w:tab w:val="center" w:pos="4507"/>
          <w:tab w:val="left" w:pos="5760"/>
          <w:tab w:val="right" w:pos="9000"/>
        </w:tabs>
        <w:rPr>
          <w:rFonts w:ascii="Arial" w:hAnsi="Arial" w:cs="Arial"/>
        </w:rPr>
      </w:pPr>
      <w:r w:rsidRPr="00745A69">
        <w:rPr>
          <w:rFonts w:ascii="Arial" w:hAnsi="Arial" w:cs="Arial"/>
        </w:rPr>
        <w:tab/>
        <w:t xml:space="preserve">(2)  A resident who purchases a two-day fishing license may request a refund by returning the license to the Helena or regional office at the time of application for a season fishing license.  </w:t>
      </w:r>
    </w:p>
    <w:p w14:paraId="1CF10BB1" w14:textId="77777777" w:rsidR="00715C5F" w:rsidRPr="00745A69" w:rsidRDefault="00715C5F" w:rsidP="00715C5F">
      <w:pPr>
        <w:widowControl w:val="0"/>
        <w:tabs>
          <w:tab w:val="left" w:pos="720"/>
          <w:tab w:val="center" w:pos="4507"/>
          <w:tab w:val="left" w:pos="5760"/>
          <w:tab w:val="right" w:pos="9000"/>
        </w:tabs>
        <w:rPr>
          <w:rFonts w:ascii="Arial" w:hAnsi="Arial" w:cs="Arial"/>
        </w:rPr>
      </w:pPr>
      <w:r w:rsidRPr="00745A69">
        <w:rPr>
          <w:rFonts w:ascii="Arial" w:hAnsi="Arial" w:cs="Arial"/>
        </w:rPr>
        <w:tab/>
        <w:t>(3)  A nonresident who has purchased a season bird, season fishing or deer license may request a refund by returning the license to the Helena office at the time of application for a nonresident combination license.</w:t>
      </w:r>
    </w:p>
    <w:p w14:paraId="665A51CD" w14:textId="77777777" w:rsidR="00715C5F" w:rsidRPr="00745A69" w:rsidRDefault="00715C5F" w:rsidP="00715C5F">
      <w:pPr>
        <w:tabs>
          <w:tab w:val="right" w:pos="9000"/>
        </w:tabs>
        <w:rPr>
          <w:rFonts w:ascii="Arial" w:hAnsi="Arial" w:cs="Arial"/>
        </w:rPr>
      </w:pPr>
    </w:p>
    <w:p w14:paraId="320110C5" w14:textId="77777777" w:rsidR="00B3003B" w:rsidRPr="00745A69" w:rsidRDefault="00B3003B" w:rsidP="00B3003B">
      <w:pPr>
        <w:tabs>
          <w:tab w:val="right" w:pos="9000"/>
        </w:tabs>
        <w:ind w:firstLine="720"/>
        <w:rPr>
          <w:rFonts w:ascii="Arial" w:hAnsi="Arial" w:cs="Arial"/>
        </w:rPr>
      </w:pPr>
      <w:bookmarkStart w:id="0" w:name="_Hlk83628711"/>
      <w:r w:rsidRPr="00745A69">
        <w:rPr>
          <w:rFonts w:ascii="Arial" w:hAnsi="Arial" w:cs="Arial"/>
          <w:u w:val="single"/>
        </w:rPr>
        <w:t>AUTH</w:t>
      </w:r>
      <w:r w:rsidRPr="00745A69">
        <w:rPr>
          <w:rFonts w:ascii="Arial" w:hAnsi="Arial" w:cs="Arial"/>
        </w:rPr>
        <w:t>: 87-1-</w:t>
      </w:r>
      <w:r w:rsidR="00745A69" w:rsidRPr="00745A69">
        <w:rPr>
          <w:rFonts w:ascii="Arial" w:hAnsi="Arial" w:cs="Arial"/>
        </w:rPr>
        <w:t>2</w:t>
      </w:r>
      <w:r w:rsidRPr="00745A69">
        <w:rPr>
          <w:rFonts w:ascii="Arial" w:hAnsi="Arial" w:cs="Arial"/>
        </w:rPr>
        <w:t>01, MCA</w:t>
      </w:r>
    </w:p>
    <w:p w14:paraId="6DED3399" w14:textId="77777777" w:rsidR="005C3EDD" w:rsidRPr="00745A69" w:rsidRDefault="00B3003B" w:rsidP="00B3003B">
      <w:pPr>
        <w:tabs>
          <w:tab w:val="right" w:pos="9000"/>
        </w:tabs>
        <w:ind w:firstLine="720"/>
        <w:rPr>
          <w:rFonts w:ascii="Arial" w:hAnsi="Arial" w:cs="Arial"/>
        </w:rPr>
      </w:pPr>
      <w:r w:rsidRPr="00745A69">
        <w:rPr>
          <w:rFonts w:ascii="Arial" w:hAnsi="Arial" w:cs="Arial"/>
          <w:u w:val="single"/>
        </w:rPr>
        <w:t>IMP</w:t>
      </w:r>
      <w:r w:rsidRPr="00745A69">
        <w:rPr>
          <w:rFonts w:ascii="Arial" w:hAnsi="Arial" w:cs="Arial"/>
        </w:rPr>
        <w:t>: 87-1-</w:t>
      </w:r>
      <w:r w:rsidR="00745A69" w:rsidRPr="00745A69">
        <w:rPr>
          <w:rFonts w:ascii="Arial" w:hAnsi="Arial" w:cs="Arial"/>
        </w:rPr>
        <w:t>2</w:t>
      </w:r>
      <w:r w:rsidRPr="00745A69">
        <w:rPr>
          <w:rFonts w:ascii="Arial" w:hAnsi="Arial" w:cs="Arial"/>
        </w:rPr>
        <w:t>01, MCA</w:t>
      </w:r>
    </w:p>
    <w:bookmarkEnd w:id="0"/>
    <w:p w14:paraId="3FE17336" w14:textId="77777777" w:rsidR="00715C5F" w:rsidRDefault="00715C5F" w:rsidP="00715C5F">
      <w:pPr>
        <w:tabs>
          <w:tab w:val="right" w:pos="9000"/>
        </w:tabs>
        <w:rPr>
          <w:rFonts w:ascii="Arial" w:hAnsi="Arial" w:cs="Arial"/>
        </w:rPr>
      </w:pPr>
    </w:p>
    <w:p w14:paraId="470DB78F" w14:textId="77777777" w:rsidR="00744BEA" w:rsidRDefault="00744BEA" w:rsidP="00744BEA">
      <w:pPr>
        <w:tabs>
          <w:tab w:val="right" w:pos="9000"/>
        </w:tabs>
        <w:rPr>
          <w:rFonts w:ascii="Arial" w:hAnsi="Arial" w:cs="Arial"/>
        </w:rPr>
      </w:pPr>
      <w:r w:rsidRPr="00D70E09">
        <w:rPr>
          <w:rFonts w:ascii="Arial" w:hAnsi="Arial" w:cs="Arial"/>
          <w:u w:val="single"/>
        </w:rPr>
        <w:t>REASON:</w:t>
      </w:r>
      <w:r w:rsidRPr="00CE44CE">
        <w:rPr>
          <w:rFonts w:ascii="Arial" w:hAnsi="Arial" w:cs="Arial"/>
        </w:rPr>
        <w:t xml:space="preserve">  </w:t>
      </w:r>
      <w:r>
        <w:rPr>
          <w:rFonts w:ascii="Arial" w:hAnsi="Arial" w:cs="Arial"/>
        </w:rPr>
        <w:t xml:space="preserve">The language of New Rule II was originally found in ARM </w:t>
      </w:r>
      <w:r w:rsidRPr="00CE44CE">
        <w:rPr>
          <w:rFonts w:ascii="Arial" w:hAnsi="Arial" w:cs="Arial"/>
        </w:rPr>
        <w:t>12.3.402</w:t>
      </w:r>
      <w:r>
        <w:rPr>
          <w:rFonts w:ascii="Arial" w:hAnsi="Arial" w:cs="Arial"/>
        </w:rPr>
        <w:t>.  The conversion of license type was best suited in a separate rule.</w:t>
      </w:r>
    </w:p>
    <w:p w14:paraId="7447B3BA" w14:textId="77777777" w:rsidR="00744BEA" w:rsidRDefault="00744BEA" w:rsidP="00715C5F">
      <w:pPr>
        <w:tabs>
          <w:tab w:val="right" w:pos="9000"/>
        </w:tabs>
        <w:rPr>
          <w:rFonts w:ascii="Arial" w:hAnsi="Arial" w:cs="Arial"/>
        </w:rPr>
      </w:pPr>
    </w:p>
    <w:p w14:paraId="7DC6CB0C" w14:textId="77777777" w:rsidR="00715C5F" w:rsidRPr="00CE113A" w:rsidRDefault="005C3EDD" w:rsidP="00715C5F">
      <w:pPr>
        <w:widowControl w:val="0"/>
        <w:tabs>
          <w:tab w:val="left" w:pos="720"/>
        </w:tabs>
        <w:jc w:val="both"/>
        <w:rPr>
          <w:rFonts w:ascii="Arial" w:hAnsi="Arial" w:cs="Arial"/>
        </w:rPr>
      </w:pPr>
      <w:r w:rsidRPr="00CE113A">
        <w:rPr>
          <w:rFonts w:ascii="Arial" w:hAnsi="Arial" w:cs="Arial"/>
        </w:rPr>
        <w:tab/>
      </w:r>
      <w:r w:rsidR="00715C5F" w:rsidRPr="00CE113A">
        <w:rPr>
          <w:rFonts w:ascii="Arial" w:hAnsi="Arial" w:cs="Arial"/>
          <w:u w:val="single"/>
        </w:rPr>
        <w:t>NEW RULE III  DONATED LICENSES</w:t>
      </w:r>
      <w:r w:rsidR="00715C5F" w:rsidRPr="00CE113A">
        <w:rPr>
          <w:rFonts w:ascii="Arial" w:hAnsi="Arial" w:cs="Arial"/>
        </w:rPr>
        <w:t xml:space="preserve">  (1)  In accordance with 87-2-815, the nonprofit organization must provide a copy of the articles of incorporation to the department as verification of eligibility.  </w:t>
      </w:r>
    </w:p>
    <w:p w14:paraId="4E687B87" w14:textId="77777777" w:rsidR="00715C5F" w:rsidRPr="00CE113A" w:rsidRDefault="00715C5F" w:rsidP="00715C5F">
      <w:pPr>
        <w:ind w:firstLine="720"/>
        <w:rPr>
          <w:rFonts w:ascii="Arial" w:hAnsi="Arial" w:cs="Arial"/>
        </w:rPr>
      </w:pPr>
      <w:r w:rsidRPr="00CE113A">
        <w:rPr>
          <w:rFonts w:ascii="Arial" w:hAnsi="Arial" w:cs="Arial"/>
        </w:rPr>
        <w:t>(2)  Donated licenses must be received by the department prior to the beginning of the hunting season in which they are applicable.</w:t>
      </w:r>
    </w:p>
    <w:p w14:paraId="1957C0BD" w14:textId="77777777" w:rsidR="00715C5F" w:rsidRPr="00CE113A" w:rsidRDefault="00715C5F" w:rsidP="00715C5F">
      <w:pPr>
        <w:ind w:firstLine="720"/>
        <w:rPr>
          <w:rFonts w:ascii="Arial" w:hAnsi="Arial" w:cs="Arial"/>
        </w:rPr>
      </w:pPr>
      <w:r w:rsidRPr="00CE113A">
        <w:rPr>
          <w:rFonts w:ascii="Arial" w:hAnsi="Arial" w:cs="Arial"/>
        </w:rPr>
        <w:t>(3)  Applications must be submitted on a form supplied by the department.</w:t>
      </w:r>
    </w:p>
    <w:p w14:paraId="5689CC34" w14:textId="77777777" w:rsidR="00715C5F" w:rsidRPr="00CE113A" w:rsidRDefault="00715C5F" w:rsidP="00715C5F">
      <w:pPr>
        <w:ind w:firstLine="720"/>
        <w:rPr>
          <w:rFonts w:ascii="Arial" w:hAnsi="Arial" w:cs="Arial"/>
        </w:rPr>
      </w:pPr>
      <w:r w:rsidRPr="00CE113A">
        <w:rPr>
          <w:rFonts w:ascii="Arial" w:hAnsi="Arial" w:cs="Arial"/>
        </w:rPr>
        <w:t>(4)  Applications will be processed on a first come first served basis</w:t>
      </w:r>
    </w:p>
    <w:p w14:paraId="7F6BD3E8" w14:textId="77777777" w:rsidR="00715C5F" w:rsidRPr="00B3003B" w:rsidRDefault="00715C5F" w:rsidP="004E5324">
      <w:pPr>
        <w:ind w:firstLine="720"/>
        <w:rPr>
          <w:rFonts w:ascii="Arial" w:hAnsi="Arial" w:cs="Arial"/>
          <w:u w:val="single"/>
        </w:rPr>
      </w:pPr>
    </w:p>
    <w:p w14:paraId="66AD767F" w14:textId="77777777" w:rsidR="00B3003B" w:rsidRPr="00B3003B" w:rsidRDefault="00B3003B" w:rsidP="00B3003B">
      <w:pPr>
        <w:tabs>
          <w:tab w:val="right" w:pos="9000"/>
        </w:tabs>
        <w:ind w:firstLine="720"/>
        <w:rPr>
          <w:rFonts w:ascii="Arial" w:hAnsi="Arial" w:cs="Arial"/>
        </w:rPr>
      </w:pPr>
      <w:bookmarkStart w:id="1" w:name="_Hlk83628719"/>
      <w:r w:rsidRPr="00B3003B">
        <w:rPr>
          <w:rFonts w:ascii="Arial" w:hAnsi="Arial" w:cs="Arial"/>
          <w:u w:val="single"/>
        </w:rPr>
        <w:t>AUTH</w:t>
      </w:r>
      <w:r w:rsidRPr="00B3003B">
        <w:rPr>
          <w:rFonts w:ascii="Arial" w:hAnsi="Arial" w:cs="Arial"/>
        </w:rPr>
        <w:t>: 87-2-815, MCA</w:t>
      </w:r>
    </w:p>
    <w:p w14:paraId="27A7D2DC" w14:textId="77777777" w:rsidR="005C3EDD" w:rsidRPr="00B3003B" w:rsidRDefault="00B3003B" w:rsidP="00B3003B">
      <w:pPr>
        <w:tabs>
          <w:tab w:val="right" w:pos="9000"/>
        </w:tabs>
        <w:ind w:firstLine="720"/>
        <w:rPr>
          <w:rFonts w:ascii="Arial" w:hAnsi="Arial" w:cs="Arial"/>
        </w:rPr>
      </w:pPr>
      <w:r w:rsidRPr="00B3003B">
        <w:rPr>
          <w:rFonts w:ascii="Arial" w:hAnsi="Arial" w:cs="Arial"/>
          <w:u w:val="single"/>
        </w:rPr>
        <w:t>IMP</w:t>
      </w:r>
      <w:r w:rsidRPr="00B3003B">
        <w:rPr>
          <w:rFonts w:ascii="Arial" w:hAnsi="Arial" w:cs="Arial"/>
        </w:rPr>
        <w:t>: 87-2-815, MCA</w:t>
      </w:r>
    </w:p>
    <w:bookmarkEnd w:id="1"/>
    <w:p w14:paraId="6C510AE6" w14:textId="77777777" w:rsidR="005C3EDD" w:rsidRDefault="005C3EDD" w:rsidP="004E5324">
      <w:pPr>
        <w:ind w:firstLine="720"/>
        <w:rPr>
          <w:rFonts w:ascii="Arial" w:hAnsi="Arial" w:cs="Arial"/>
          <w:u w:val="single"/>
        </w:rPr>
      </w:pPr>
    </w:p>
    <w:p w14:paraId="7C1C169B" w14:textId="6B7D7591" w:rsidR="00744BEA" w:rsidRDefault="00744BEA" w:rsidP="00744BEA">
      <w:pPr>
        <w:tabs>
          <w:tab w:val="right" w:pos="9000"/>
        </w:tabs>
        <w:rPr>
          <w:rFonts w:ascii="Arial" w:hAnsi="Arial" w:cs="Arial"/>
        </w:rPr>
      </w:pPr>
      <w:r w:rsidRPr="00D70E09">
        <w:rPr>
          <w:rFonts w:ascii="Arial" w:hAnsi="Arial" w:cs="Arial"/>
          <w:u w:val="single"/>
        </w:rPr>
        <w:t>REASON:</w:t>
      </w:r>
      <w:r w:rsidRPr="00CE44CE">
        <w:rPr>
          <w:rFonts w:ascii="Arial" w:hAnsi="Arial" w:cs="Arial"/>
        </w:rPr>
        <w:t xml:space="preserve">  </w:t>
      </w:r>
      <w:r w:rsidR="000D72E8">
        <w:rPr>
          <w:rFonts w:ascii="Arial" w:hAnsi="Arial" w:cs="Arial"/>
        </w:rPr>
        <w:t>NEW RULE III was made to be consistent with the long standing and current practice.</w:t>
      </w:r>
    </w:p>
    <w:p w14:paraId="5C9C3EA7" w14:textId="77777777" w:rsidR="00744BEA" w:rsidRPr="00B3003B" w:rsidRDefault="00744BEA" w:rsidP="004E5324">
      <w:pPr>
        <w:ind w:firstLine="720"/>
        <w:rPr>
          <w:rFonts w:ascii="Arial" w:hAnsi="Arial" w:cs="Arial"/>
          <w:u w:val="single"/>
        </w:rPr>
      </w:pPr>
    </w:p>
    <w:p w14:paraId="711C80BB" w14:textId="77777777" w:rsidR="005C3EDD" w:rsidRPr="004F7EA7" w:rsidRDefault="004E5324" w:rsidP="00D17AC7">
      <w:pPr>
        <w:ind w:firstLine="720"/>
        <w:rPr>
          <w:rFonts w:ascii="Arial" w:hAnsi="Arial" w:cs="Arial"/>
        </w:rPr>
      </w:pPr>
      <w:r>
        <w:rPr>
          <w:rFonts w:ascii="Arial" w:hAnsi="Arial" w:cs="Arial"/>
          <w:u w:val="single"/>
        </w:rPr>
        <w:t xml:space="preserve">NEW RULE </w:t>
      </w:r>
      <w:r w:rsidR="005C3EDD">
        <w:rPr>
          <w:rFonts w:ascii="Arial" w:hAnsi="Arial" w:cs="Arial"/>
          <w:u w:val="single"/>
        </w:rPr>
        <w:t>IV</w:t>
      </w:r>
      <w:r>
        <w:rPr>
          <w:rFonts w:ascii="Arial" w:hAnsi="Arial" w:cs="Arial"/>
          <w:u w:val="single"/>
        </w:rPr>
        <w:t xml:space="preserve">  </w:t>
      </w:r>
      <w:r w:rsidR="005C3EDD">
        <w:rPr>
          <w:rFonts w:ascii="Arial" w:hAnsi="Arial" w:cs="Arial"/>
          <w:u w:val="single"/>
        </w:rPr>
        <w:t xml:space="preserve">FORMS OF </w:t>
      </w:r>
      <w:r w:rsidR="005C3EDD" w:rsidRPr="004F7EA7">
        <w:rPr>
          <w:rFonts w:ascii="Arial" w:hAnsi="Arial" w:cs="Arial"/>
          <w:u w:val="single"/>
        </w:rPr>
        <w:t>IDENTIFICATION</w:t>
      </w:r>
      <w:r w:rsidRPr="004F7EA7">
        <w:rPr>
          <w:rFonts w:ascii="Arial" w:hAnsi="Arial" w:cs="Arial"/>
        </w:rPr>
        <w:t xml:space="preserve">  </w:t>
      </w:r>
      <w:r w:rsidR="005C3EDD" w:rsidRPr="004F7EA7">
        <w:rPr>
          <w:rFonts w:ascii="Arial" w:hAnsi="Arial" w:cs="Arial"/>
        </w:rPr>
        <w:t xml:space="preserve">(1)  </w:t>
      </w:r>
      <w:r w:rsidR="005C3EDD" w:rsidRPr="004F7EA7">
        <w:rPr>
          <w:rFonts w:ascii="Arial" w:hAnsi="Arial" w:cs="Arial"/>
          <w:shd w:val="clear" w:color="auto" w:fill="FFFFFF"/>
        </w:rPr>
        <w:t>A</w:t>
      </w:r>
      <w:r w:rsidR="005C3EDD" w:rsidRPr="004F7EA7">
        <w:rPr>
          <w:rFonts w:ascii="Arial" w:hAnsi="Arial" w:cs="Arial"/>
        </w:rPr>
        <w:t xml:space="preserve"> valid state, federal, or tribal government issued picture identification may be used to verify residency when purchasing a resident license.</w:t>
      </w:r>
    </w:p>
    <w:p w14:paraId="6D836DA2" w14:textId="77777777" w:rsidR="004F7EA7" w:rsidRDefault="004F7EA7" w:rsidP="00D17AC7">
      <w:pPr>
        <w:ind w:firstLine="720"/>
        <w:rPr>
          <w:rFonts w:ascii="Arial" w:hAnsi="Arial" w:cs="Arial"/>
          <w:u w:val="single"/>
        </w:rPr>
      </w:pPr>
    </w:p>
    <w:p w14:paraId="6611C8AD" w14:textId="77777777" w:rsidR="005C3EDD" w:rsidRDefault="005C3EDD" w:rsidP="00D17AC7">
      <w:pPr>
        <w:ind w:firstLine="720"/>
        <w:rPr>
          <w:rFonts w:ascii="Arial" w:hAnsi="Arial" w:cs="Arial"/>
        </w:rPr>
      </w:pPr>
      <w:r>
        <w:rPr>
          <w:rFonts w:ascii="Arial" w:hAnsi="Arial" w:cs="Arial"/>
          <w:u w:val="single"/>
        </w:rPr>
        <w:t>AUTH</w:t>
      </w:r>
      <w:r>
        <w:rPr>
          <w:rFonts w:ascii="Arial" w:hAnsi="Arial" w:cs="Arial"/>
        </w:rPr>
        <w:t>: 87-2-106, MCA</w:t>
      </w:r>
    </w:p>
    <w:p w14:paraId="534C732E" w14:textId="77777777" w:rsidR="005C3EDD" w:rsidRPr="005C3EDD" w:rsidRDefault="005C3EDD" w:rsidP="00D17AC7">
      <w:pPr>
        <w:ind w:firstLine="720"/>
        <w:rPr>
          <w:rFonts w:ascii="Arial" w:hAnsi="Arial" w:cs="Arial"/>
        </w:rPr>
      </w:pPr>
      <w:r>
        <w:rPr>
          <w:rFonts w:ascii="Arial" w:hAnsi="Arial" w:cs="Arial"/>
          <w:u w:val="single"/>
        </w:rPr>
        <w:t>IMP</w:t>
      </w:r>
      <w:r>
        <w:rPr>
          <w:rFonts w:ascii="Arial" w:hAnsi="Arial" w:cs="Arial"/>
        </w:rPr>
        <w:t>: 87-2-106, MCA</w:t>
      </w:r>
    </w:p>
    <w:p w14:paraId="36EB9FDA" w14:textId="77777777" w:rsidR="004E5324" w:rsidRDefault="004E5324" w:rsidP="00D17AC7">
      <w:pPr>
        <w:ind w:firstLine="720"/>
        <w:rPr>
          <w:rFonts w:ascii="Arial" w:hAnsi="Arial" w:cs="Arial"/>
          <w:u w:val="single"/>
        </w:rPr>
      </w:pPr>
    </w:p>
    <w:p w14:paraId="5072DA3E" w14:textId="541B3815" w:rsidR="000D72E8" w:rsidRDefault="00744BEA" w:rsidP="000D72E8">
      <w:pPr>
        <w:tabs>
          <w:tab w:val="right" w:pos="9000"/>
        </w:tabs>
        <w:rPr>
          <w:rFonts w:ascii="Arial" w:hAnsi="Arial" w:cs="Arial"/>
        </w:rPr>
      </w:pPr>
      <w:r w:rsidRPr="00D70E09">
        <w:rPr>
          <w:rFonts w:ascii="Arial" w:hAnsi="Arial" w:cs="Arial"/>
          <w:u w:val="single"/>
        </w:rPr>
        <w:t>REASON:</w:t>
      </w:r>
      <w:r w:rsidRPr="00CE44CE">
        <w:rPr>
          <w:rFonts w:ascii="Arial" w:hAnsi="Arial" w:cs="Arial"/>
        </w:rPr>
        <w:t xml:space="preserve">  </w:t>
      </w:r>
      <w:r w:rsidR="000D72E8">
        <w:rPr>
          <w:rFonts w:ascii="Arial" w:hAnsi="Arial" w:cs="Arial"/>
        </w:rPr>
        <w:t>NEW RULE IV was made to be consistent with the long standing and current practice.</w:t>
      </w:r>
    </w:p>
    <w:p w14:paraId="08603681" w14:textId="77777777" w:rsidR="00744BEA" w:rsidRDefault="00744BEA" w:rsidP="00744BEA">
      <w:pPr>
        <w:tabs>
          <w:tab w:val="right" w:pos="9000"/>
        </w:tabs>
        <w:rPr>
          <w:rFonts w:ascii="Arial" w:hAnsi="Arial" w:cs="Arial"/>
        </w:rPr>
      </w:pPr>
    </w:p>
    <w:p w14:paraId="6E17B133" w14:textId="77777777" w:rsidR="00744BEA" w:rsidRDefault="00744BEA" w:rsidP="00D17AC7">
      <w:pPr>
        <w:ind w:firstLine="720"/>
        <w:rPr>
          <w:rFonts w:ascii="Arial" w:hAnsi="Arial" w:cs="Arial"/>
          <w:u w:val="single"/>
        </w:rPr>
      </w:pPr>
    </w:p>
    <w:p w14:paraId="1DF5F687" w14:textId="77777777" w:rsidR="00705C9B" w:rsidRPr="00705C9B" w:rsidRDefault="00705C9B" w:rsidP="00705C9B">
      <w:pPr>
        <w:rPr>
          <w:rFonts w:ascii="Arial" w:hAnsi="Arial" w:cs="Arial"/>
        </w:rPr>
      </w:pPr>
      <w:r>
        <w:rPr>
          <w:rFonts w:ascii="Arial" w:hAnsi="Arial" w:cs="Arial"/>
          <w:b/>
          <w:bCs/>
          <w:u w:val="single"/>
        </w:rPr>
        <w:t>Amendments to current rules:</w:t>
      </w:r>
      <w:r w:rsidRPr="00705C9B">
        <w:rPr>
          <w:rFonts w:ascii="Arial" w:hAnsi="Arial" w:cs="Arial"/>
        </w:rPr>
        <w:t xml:space="preserve">  </w:t>
      </w:r>
      <w:r w:rsidRPr="00705C9B">
        <w:rPr>
          <w:rFonts w:ascii="Arial" w:hAnsi="Arial" w:cs="Arial"/>
          <w:u w:val="single"/>
        </w:rPr>
        <w:t>(</w:t>
      </w:r>
      <w:r w:rsidRPr="00705C9B">
        <w:rPr>
          <w:rFonts w:ascii="Arial" w:hAnsi="Arial" w:cs="Arial"/>
        </w:rPr>
        <w:t>new matter underlined and deleted matter interlined)</w:t>
      </w:r>
    </w:p>
    <w:p w14:paraId="7FFF5C66" w14:textId="77777777" w:rsidR="00572A29" w:rsidRDefault="00572A29" w:rsidP="00572A29">
      <w:pPr>
        <w:rPr>
          <w:rFonts w:ascii="Arial" w:hAnsi="Arial" w:cs="Arial"/>
        </w:rPr>
      </w:pPr>
    </w:p>
    <w:p w14:paraId="0288C093" w14:textId="1D62CA4A" w:rsidR="008071AD" w:rsidRDefault="00572A29" w:rsidP="00572A29">
      <w:pPr>
        <w:ind w:firstLine="720"/>
        <w:rPr>
          <w:rFonts w:ascii="Arial" w:hAnsi="Arial" w:cs="Arial"/>
        </w:rPr>
      </w:pPr>
      <w:r>
        <w:rPr>
          <w:rFonts w:ascii="Arial" w:hAnsi="Arial" w:cs="Arial"/>
          <w:u w:val="single"/>
        </w:rPr>
        <w:t xml:space="preserve">12.3.123  </w:t>
      </w:r>
      <w:r w:rsidRPr="00524A63">
        <w:rPr>
          <w:rFonts w:ascii="Arial" w:hAnsi="Arial" w:cs="Arial"/>
          <w:strike/>
          <w:u w:val="single"/>
        </w:rPr>
        <w:t>COMBINATION LICENSE</w:t>
      </w:r>
      <w:r>
        <w:rPr>
          <w:rFonts w:ascii="Arial" w:hAnsi="Arial" w:cs="Arial"/>
          <w:u w:val="single"/>
        </w:rPr>
        <w:t xml:space="preserve"> ALTERNATE LIST</w:t>
      </w:r>
      <w:r>
        <w:rPr>
          <w:rFonts w:ascii="Arial" w:hAnsi="Arial" w:cs="Arial"/>
        </w:rPr>
        <w:t xml:space="preserve">  (1)  </w:t>
      </w:r>
      <w:r w:rsidR="00524A63">
        <w:rPr>
          <w:rFonts w:ascii="Arial" w:hAnsi="Arial" w:cs="Arial"/>
          <w:u w:val="single"/>
        </w:rPr>
        <w:t xml:space="preserve">Interested </w:t>
      </w:r>
      <w:bookmarkStart w:id="2" w:name="_GoBack"/>
      <w:r w:rsidR="008071AD" w:rsidRPr="00DC5E96">
        <w:rPr>
          <w:rFonts w:ascii="Arial" w:hAnsi="Arial" w:cs="Arial"/>
          <w:u w:val="single"/>
        </w:rPr>
        <w:t xml:space="preserve">nonresident </w:t>
      </w:r>
      <w:r w:rsidR="00524A63" w:rsidRPr="00DC5E96">
        <w:rPr>
          <w:rFonts w:ascii="Arial" w:hAnsi="Arial" w:cs="Arial"/>
          <w:u w:val="single"/>
        </w:rPr>
        <w:t xml:space="preserve">hunters may </w:t>
      </w:r>
      <w:r w:rsidR="00D449B9" w:rsidRPr="00DC5E96">
        <w:rPr>
          <w:rFonts w:ascii="Arial" w:hAnsi="Arial" w:cs="Arial"/>
          <w:u w:val="single"/>
        </w:rPr>
        <w:t xml:space="preserve">sign up </w:t>
      </w:r>
      <w:r w:rsidR="00524A63" w:rsidRPr="00DC5E96">
        <w:rPr>
          <w:rFonts w:ascii="Arial" w:hAnsi="Arial" w:cs="Arial"/>
          <w:u w:val="single"/>
        </w:rPr>
        <w:t xml:space="preserve">to be </w:t>
      </w:r>
      <w:r w:rsidR="008071AD" w:rsidRPr="00DC5E96">
        <w:rPr>
          <w:rFonts w:ascii="Arial" w:hAnsi="Arial" w:cs="Arial"/>
          <w:u w:val="single"/>
        </w:rPr>
        <w:t>pl</w:t>
      </w:r>
      <w:r w:rsidR="00524A63" w:rsidRPr="00DC5E96">
        <w:rPr>
          <w:rFonts w:ascii="Arial" w:hAnsi="Arial" w:cs="Arial"/>
          <w:u w:val="single"/>
        </w:rPr>
        <w:t xml:space="preserve">aced </w:t>
      </w:r>
      <w:r w:rsidR="00D449B9" w:rsidRPr="00DC5E96">
        <w:rPr>
          <w:rFonts w:ascii="Arial" w:hAnsi="Arial" w:cs="Arial"/>
          <w:u w:val="single"/>
        </w:rPr>
        <w:t xml:space="preserve">on a randomized list </w:t>
      </w:r>
      <w:r w:rsidR="00524A63" w:rsidRPr="00DC5E96">
        <w:rPr>
          <w:rFonts w:ascii="Arial" w:hAnsi="Arial" w:cs="Arial"/>
          <w:u w:val="single"/>
        </w:rPr>
        <w:t>for a B-10 or B-11 license.</w:t>
      </w:r>
      <w:r w:rsidR="00524A63" w:rsidRPr="00DC5E96">
        <w:rPr>
          <w:rFonts w:ascii="Arial" w:hAnsi="Arial" w:cs="Arial"/>
        </w:rPr>
        <w:t xml:space="preserve"> </w:t>
      </w:r>
      <w:r w:rsidRPr="00DC5E96">
        <w:rPr>
          <w:rFonts w:ascii="Arial" w:hAnsi="Arial" w:cs="Arial"/>
          <w:strike/>
        </w:rPr>
        <w:t xml:space="preserve">The department </w:t>
      </w:r>
      <w:bookmarkEnd w:id="2"/>
      <w:r w:rsidRPr="008071AD">
        <w:rPr>
          <w:rFonts w:ascii="Arial" w:hAnsi="Arial" w:cs="Arial"/>
          <w:strike/>
        </w:rPr>
        <w:t>may initially issue more nonresident combination licenses than are set by quota.  Quotas will be met by reduction of initial sales through the refund process.  In addition, upon completion of the initial sale of nonresident combination licenses, the department will randomly draw names of unsuccessful general big game combination license applicants for an alternates' list and names for alternates' lists for the general and landowner-sponsored nonresident deer combination licenses.</w:t>
      </w:r>
      <w:r>
        <w:rPr>
          <w:rFonts w:ascii="Arial" w:hAnsi="Arial" w:cs="Arial"/>
        </w:rPr>
        <w:t xml:space="preserve">  </w:t>
      </w:r>
    </w:p>
    <w:p w14:paraId="53508345" w14:textId="77777777" w:rsidR="00572A29" w:rsidRDefault="008071AD" w:rsidP="00572A29">
      <w:pPr>
        <w:ind w:firstLine="720"/>
        <w:rPr>
          <w:rFonts w:ascii="Arial" w:hAnsi="Arial" w:cs="Arial"/>
        </w:rPr>
      </w:pPr>
      <w:r>
        <w:rPr>
          <w:rFonts w:ascii="Arial" w:hAnsi="Arial" w:cs="Arial"/>
          <w:u w:val="single"/>
        </w:rPr>
        <w:t>(2)</w:t>
      </w:r>
      <w:r>
        <w:rPr>
          <w:rFonts w:ascii="Arial" w:hAnsi="Arial" w:cs="Arial"/>
        </w:rPr>
        <w:t xml:space="preserve">  </w:t>
      </w:r>
      <w:r w:rsidR="00572A29" w:rsidRPr="008071AD">
        <w:rPr>
          <w:rFonts w:ascii="Arial" w:hAnsi="Arial" w:cs="Arial"/>
          <w:strike/>
        </w:rPr>
        <w:t>These unsuccessful applicants</w:t>
      </w:r>
      <w:r w:rsidR="00572A29">
        <w:rPr>
          <w:rFonts w:ascii="Arial" w:hAnsi="Arial" w:cs="Arial"/>
        </w:rPr>
        <w:t xml:space="preserve"> </w:t>
      </w:r>
      <w:r>
        <w:rPr>
          <w:rFonts w:ascii="Arial" w:hAnsi="Arial" w:cs="Arial"/>
          <w:u w:val="single"/>
        </w:rPr>
        <w:t xml:space="preserve">Interested nonresident </w:t>
      </w:r>
      <w:r w:rsidRPr="008071AD">
        <w:rPr>
          <w:rFonts w:ascii="Arial" w:hAnsi="Arial" w:cs="Arial"/>
          <w:u w:val="single"/>
        </w:rPr>
        <w:t>hunters</w:t>
      </w:r>
      <w:r>
        <w:rPr>
          <w:rFonts w:ascii="Arial" w:hAnsi="Arial" w:cs="Arial"/>
        </w:rPr>
        <w:t xml:space="preserve"> </w:t>
      </w:r>
      <w:r w:rsidR="00572A29" w:rsidRPr="008071AD">
        <w:rPr>
          <w:rFonts w:ascii="Arial" w:hAnsi="Arial" w:cs="Arial"/>
        </w:rPr>
        <w:t>may</w:t>
      </w:r>
      <w:r w:rsidR="00572A29">
        <w:rPr>
          <w:rFonts w:ascii="Arial" w:hAnsi="Arial" w:cs="Arial"/>
        </w:rPr>
        <w:t xml:space="preserve"> be contacted and given the opportunity to purchase a license in the event refunds are issued to successful applicants which leave quotas unmet.</w:t>
      </w:r>
    </w:p>
    <w:p w14:paraId="52C8CCED" w14:textId="77777777" w:rsidR="008071AD" w:rsidRDefault="00572A29" w:rsidP="00572A29">
      <w:pPr>
        <w:ind w:firstLine="720"/>
        <w:rPr>
          <w:rFonts w:ascii="Arial" w:hAnsi="Arial" w:cs="Arial"/>
        </w:rPr>
      </w:pPr>
      <w:r w:rsidRPr="008071AD">
        <w:rPr>
          <w:rFonts w:ascii="Arial" w:hAnsi="Arial" w:cs="Arial"/>
          <w:strike/>
        </w:rPr>
        <w:t>(2)  In the event the alternate list is exhausted and refunded licenses remain to be issued, a secondary alternate list shall be prepared.  Names shall be placed on the secondary alternate list on a first come, first served basis.  Individuals must request in writing to have their names placed on the list.</w:t>
      </w:r>
      <w:r>
        <w:rPr>
          <w:rFonts w:ascii="Arial" w:hAnsi="Arial" w:cs="Arial"/>
        </w:rPr>
        <w:t xml:space="preserve">  </w:t>
      </w:r>
    </w:p>
    <w:p w14:paraId="7C6A8F4A" w14:textId="77777777" w:rsidR="008071AD" w:rsidRDefault="008071AD" w:rsidP="00572A29">
      <w:pPr>
        <w:ind w:firstLine="720"/>
        <w:rPr>
          <w:rFonts w:ascii="Arial" w:hAnsi="Arial" w:cs="Arial"/>
          <w:u w:val="single"/>
        </w:rPr>
      </w:pPr>
    </w:p>
    <w:p w14:paraId="1F07F901" w14:textId="77777777" w:rsidR="008071AD" w:rsidRDefault="008071AD" w:rsidP="00572A29">
      <w:pPr>
        <w:ind w:firstLine="720"/>
        <w:rPr>
          <w:rFonts w:ascii="Arial" w:hAnsi="Arial" w:cs="Arial"/>
        </w:rPr>
      </w:pPr>
      <w:r>
        <w:rPr>
          <w:rFonts w:ascii="Arial" w:hAnsi="Arial" w:cs="Arial"/>
          <w:u w:val="single"/>
        </w:rPr>
        <w:t>AUTH</w:t>
      </w:r>
      <w:r w:rsidR="00572A29">
        <w:rPr>
          <w:rFonts w:ascii="Arial" w:hAnsi="Arial" w:cs="Arial"/>
        </w:rPr>
        <w:t>: 87-1-201, MCA</w:t>
      </w:r>
    </w:p>
    <w:p w14:paraId="0FE85D3A" w14:textId="77777777" w:rsidR="00572A29" w:rsidRDefault="00572A29" w:rsidP="00572A29">
      <w:pPr>
        <w:ind w:firstLine="720"/>
        <w:rPr>
          <w:rFonts w:ascii="Arial" w:hAnsi="Arial" w:cs="Arial"/>
        </w:rPr>
      </w:pPr>
      <w:r>
        <w:rPr>
          <w:rFonts w:ascii="Arial" w:hAnsi="Arial" w:cs="Arial"/>
          <w:u w:val="single"/>
        </w:rPr>
        <w:t>IMP</w:t>
      </w:r>
      <w:r>
        <w:rPr>
          <w:rFonts w:ascii="Arial" w:hAnsi="Arial" w:cs="Arial"/>
        </w:rPr>
        <w:t>, 87-2-511, MCA</w:t>
      </w:r>
    </w:p>
    <w:p w14:paraId="604D46F2" w14:textId="77777777" w:rsidR="00572A29" w:rsidRDefault="00572A29" w:rsidP="00572A29">
      <w:pPr>
        <w:ind w:firstLine="720"/>
        <w:rPr>
          <w:rFonts w:ascii="Arial" w:hAnsi="Arial" w:cs="Arial"/>
          <w:u w:val="single"/>
        </w:rPr>
      </w:pPr>
    </w:p>
    <w:p w14:paraId="0FA799B1" w14:textId="77777777" w:rsidR="00744BEA" w:rsidRPr="00583091" w:rsidRDefault="00744BEA" w:rsidP="00744BEA">
      <w:pPr>
        <w:rPr>
          <w:rFonts w:ascii="Arial" w:hAnsi="Arial" w:cs="Arial"/>
        </w:rPr>
      </w:pPr>
      <w:r w:rsidRPr="00B51728">
        <w:rPr>
          <w:rFonts w:ascii="Arial" w:hAnsi="Arial" w:cs="Arial"/>
          <w:bCs/>
          <w:u w:val="single"/>
        </w:rPr>
        <w:t>REASON</w:t>
      </w:r>
      <w:r w:rsidRPr="00B51728">
        <w:rPr>
          <w:rFonts w:ascii="Arial" w:hAnsi="Arial" w:cs="Arial"/>
          <w:u w:val="single"/>
        </w:rPr>
        <w:t>:</w:t>
      </w:r>
      <w:r w:rsidRPr="00583091">
        <w:rPr>
          <w:rFonts w:ascii="Arial" w:hAnsi="Arial" w:cs="Arial"/>
        </w:rPr>
        <w:t xml:space="preserve"> </w:t>
      </w:r>
      <w:r>
        <w:rPr>
          <w:rFonts w:ascii="Arial" w:hAnsi="Arial" w:cs="Arial"/>
        </w:rPr>
        <w:t xml:space="preserve"> The amendments to ARM 12.3.123 were made to be consistent with the long standing and current practice.</w:t>
      </w:r>
    </w:p>
    <w:p w14:paraId="2BBFE4BB" w14:textId="77777777" w:rsidR="00744BEA" w:rsidRDefault="00744BEA" w:rsidP="00572A29">
      <w:pPr>
        <w:ind w:firstLine="720"/>
        <w:rPr>
          <w:rFonts w:ascii="Arial" w:hAnsi="Arial" w:cs="Arial"/>
          <w:u w:val="single"/>
        </w:rPr>
      </w:pPr>
    </w:p>
    <w:p w14:paraId="7BB6B412" w14:textId="77777777" w:rsidR="00265432" w:rsidRPr="00835F19" w:rsidRDefault="00265432" w:rsidP="00265432">
      <w:pPr>
        <w:ind w:firstLine="720"/>
        <w:rPr>
          <w:rFonts w:ascii="Arial" w:hAnsi="Arial" w:cs="Arial"/>
        </w:rPr>
      </w:pPr>
      <w:r w:rsidRPr="00835F19">
        <w:rPr>
          <w:rFonts w:ascii="Arial" w:hAnsi="Arial" w:cs="Arial"/>
          <w:u w:val="single"/>
        </w:rPr>
        <w:t>12.3.205  REVIEW OF APPOINTMENTS</w:t>
      </w:r>
      <w:r>
        <w:rPr>
          <w:rFonts w:ascii="Arial" w:hAnsi="Arial" w:cs="Arial"/>
        </w:rPr>
        <w:t xml:space="preserve">  (1)  </w:t>
      </w:r>
      <w:r w:rsidRPr="00835F19">
        <w:rPr>
          <w:rFonts w:ascii="Arial" w:hAnsi="Arial" w:cs="Arial"/>
        </w:rPr>
        <w:t xml:space="preserve">A license agent's appointment </w:t>
      </w:r>
      <w:r w:rsidRPr="00D27C97">
        <w:rPr>
          <w:rFonts w:ascii="Arial" w:hAnsi="Arial" w:cs="Arial"/>
          <w:strike/>
        </w:rPr>
        <w:t>shall</w:t>
      </w:r>
      <w:r w:rsidRPr="00835F19">
        <w:rPr>
          <w:rFonts w:ascii="Arial" w:hAnsi="Arial" w:cs="Arial"/>
        </w:rPr>
        <w:t xml:space="preserve"> </w:t>
      </w:r>
      <w:r w:rsidR="00D27C97">
        <w:rPr>
          <w:rFonts w:ascii="Arial" w:hAnsi="Arial" w:cs="Arial"/>
          <w:u w:val="single"/>
        </w:rPr>
        <w:t>may</w:t>
      </w:r>
      <w:r w:rsidR="00D27C97">
        <w:rPr>
          <w:rFonts w:ascii="Arial" w:hAnsi="Arial" w:cs="Arial"/>
        </w:rPr>
        <w:t xml:space="preserve"> </w:t>
      </w:r>
      <w:r w:rsidRPr="00835F19">
        <w:rPr>
          <w:rFonts w:ascii="Arial" w:hAnsi="Arial" w:cs="Arial"/>
        </w:rPr>
        <w:t xml:space="preserve">be reviewed annually. In considering review, the department will evaluate the following: </w:t>
      </w:r>
    </w:p>
    <w:p w14:paraId="2B270416" w14:textId="77777777" w:rsidR="00265432" w:rsidRPr="00835F19" w:rsidRDefault="00265432" w:rsidP="00265432">
      <w:pPr>
        <w:ind w:firstLine="720"/>
        <w:rPr>
          <w:rFonts w:ascii="Arial" w:hAnsi="Arial" w:cs="Arial"/>
        </w:rPr>
      </w:pPr>
      <w:r w:rsidRPr="00835F19">
        <w:rPr>
          <w:rFonts w:ascii="Arial" w:hAnsi="Arial" w:cs="Arial"/>
        </w:rPr>
        <w:t xml:space="preserve">(a) </w:t>
      </w:r>
      <w:r>
        <w:rPr>
          <w:rFonts w:ascii="Arial" w:hAnsi="Arial" w:cs="Arial"/>
        </w:rPr>
        <w:t xml:space="preserve"> </w:t>
      </w:r>
      <w:r w:rsidRPr="00835F19">
        <w:rPr>
          <w:rFonts w:ascii="Arial" w:hAnsi="Arial" w:cs="Arial"/>
        </w:rPr>
        <w:t xml:space="preserve">compliance of the agent to the procedures of the department and requirements of law for </w:t>
      </w:r>
      <w:r w:rsidR="00D27C97">
        <w:rPr>
          <w:rFonts w:ascii="Arial" w:hAnsi="Arial" w:cs="Arial"/>
          <w:u w:val="single"/>
        </w:rPr>
        <w:t>license fee</w:t>
      </w:r>
      <w:r w:rsidR="00D27C97">
        <w:rPr>
          <w:rFonts w:ascii="Arial" w:hAnsi="Arial" w:cs="Arial"/>
        </w:rPr>
        <w:t xml:space="preserve"> </w:t>
      </w:r>
      <w:r w:rsidRPr="00835F19">
        <w:rPr>
          <w:rFonts w:ascii="Arial" w:hAnsi="Arial" w:cs="Arial"/>
        </w:rPr>
        <w:t xml:space="preserve">remittance </w:t>
      </w:r>
      <w:r w:rsidRPr="00D27C97">
        <w:rPr>
          <w:rFonts w:ascii="Arial" w:hAnsi="Arial" w:cs="Arial"/>
          <w:strike/>
        </w:rPr>
        <w:t>and handling of the licenses assigned to him</w:t>
      </w:r>
      <w:r w:rsidRPr="00835F19">
        <w:rPr>
          <w:rFonts w:ascii="Arial" w:hAnsi="Arial" w:cs="Arial"/>
        </w:rPr>
        <w:t xml:space="preserve">; </w:t>
      </w:r>
    </w:p>
    <w:p w14:paraId="12D4890D" w14:textId="77777777" w:rsidR="00265432" w:rsidRPr="00835F19" w:rsidRDefault="00265432" w:rsidP="00265432">
      <w:pPr>
        <w:ind w:firstLine="720"/>
        <w:rPr>
          <w:rFonts w:ascii="Arial" w:hAnsi="Arial" w:cs="Arial"/>
        </w:rPr>
      </w:pPr>
      <w:r w:rsidRPr="00835F19">
        <w:rPr>
          <w:rFonts w:ascii="Arial" w:hAnsi="Arial" w:cs="Arial"/>
        </w:rPr>
        <w:t xml:space="preserve">(b) </w:t>
      </w:r>
      <w:r>
        <w:rPr>
          <w:rFonts w:ascii="Arial" w:hAnsi="Arial" w:cs="Arial"/>
        </w:rPr>
        <w:t xml:space="preserve"> </w:t>
      </w:r>
      <w:r w:rsidRPr="00835F19">
        <w:rPr>
          <w:rFonts w:ascii="Arial" w:hAnsi="Arial" w:cs="Arial"/>
        </w:rPr>
        <w:t xml:space="preserve">complaints about the license agent that have remained </w:t>
      </w:r>
      <w:r w:rsidRPr="00D27C97">
        <w:rPr>
          <w:rFonts w:ascii="Arial" w:hAnsi="Arial" w:cs="Arial"/>
          <w:strike/>
        </w:rPr>
        <w:t>unexplained or unsatisfactorily explained</w:t>
      </w:r>
      <w:r w:rsidR="00D27C97">
        <w:rPr>
          <w:rFonts w:ascii="Arial" w:hAnsi="Arial" w:cs="Arial"/>
        </w:rPr>
        <w:t xml:space="preserve"> </w:t>
      </w:r>
      <w:r w:rsidR="00D27C97">
        <w:rPr>
          <w:rFonts w:ascii="Arial" w:hAnsi="Arial" w:cs="Arial"/>
          <w:u w:val="single"/>
        </w:rPr>
        <w:t>unresolved</w:t>
      </w:r>
      <w:r w:rsidRPr="00835F19">
        <w:rPr>
          <w:rFonts w:ascii="Arial" w:hAnsi="Arial" w:cs="Arial"/>
        </w:rPr>
        <w:t xml:space="preserve">; </w:t>
      </w:r>
    </w:p>
    <w:p w14:paraId="7E9A6F04" w14:textId="77777777" w:rsidR="00265432" w:rsidRPr="00F31990" w:rsidRDefault="00265432" w:rsidP="00265432">
      <w:pPr>
        <w:ind w:firstLine="720"/>
        <w:rPr>
          <w:rFonts w:ascii="Arial" w:hAnsi="Arial" w:cs="Arial"/>
          <w:u w:val="single"/>
        </w:rPr>
      </w:pPr>
      <w:r w:rsidRPr="00835F19">
        <w:rPr>
          <w:rFonts w:ascii="Arial" w:hAnsi="Arial" w:cs="Arial"/>
        </w:rPr>
        <w:t xml:space="preserve">(c) </w:t>
      </w:r>
      <w:r>
        <w:rPr>
          <w:rFonts w:ascii="Arial" w:hAnsi="Arial" w:cs="Arial"/>
        </w:rPr>
        <w:t xml:space="preserve"> </w:t>
      </w:r>
      <w:r w:rsidRPr="00835F19">
        <w:rPr>
          <w:rFonts w:ascii="Arial" w:hAnsi="Arial" w:cs="Arial"/>
        </w:rPr>
        <w:t xml:space="preserve">the </w:t>
      </w:r>
      <w:r w:rsidRPr="00D27C97">
        <w:rPr>
          <w:rFonts w:ascii="Arial" w:hAnsi="Arial" w:cs="Arial"/>
          <w:strike/>
        </w:rPr>
        <w:t>public</w:t>
      </w:r>
      <w:r w:rsidRPr="00835F19">
        <w:rPr>
          <w:rFonts w:ascii="Arial" w:hAnsi="Arial" w:cs="Arial"/>
        </w:rPr>
        <w:t xml:space="preserve"> convenience </w:t>
      </w:r>
      <w:r w:rsidR="00F31990">
        <w:rPr>
          <w:rFonts w:ascii="Arial" w:hAnsi="Arial" w:cs="Arial"/>
          <w:u w:val="single"/>
        </w:rPr>
        <w:t>to the public</w:t>
      </w:r>
      <w:r w:rsidR="00F31990" w:rsidRPr="00F31990">
        <w:rPr>
          <w:rFonts w:ascii="Arial" w:hAnsi="Arial" w:cs="Arial"/>
          <w:strike/>
        </w:rPr>
        <w:t xml:space="preserve"> </w:t>
      </w:r>
      <w:r w:rsidRPr="00F31990">
        <w:rPr>
          <w:rFonts w:ascii="Arial" w:hAnsi="Arial" w:cs="Arial"/>
          <w:strike/>
        </w:rPr>
        <w:t>of continuation of a license agency at the location of this applicant's business</w:t>
      </w:r>
      <w:r w:rsidRPr="00835F19">
        <w:rPr>
          <w:rFonts w:ascii="Arial" w:hAnsi="Arial" w:cs="Arial"/>
        </w:rPr>
        <w:t xml:space="preserve">; </w:t>
      </w:r>
      <w:r w:rsidR="00F31990">
        <w:rPr>
          <w:rFonts w:ascii="Arial" w:hAnsi="Arial" w:cs="Arial"/>
          <w:u w:val="single"/>
        </w:rPr>
        <w:t>and</w:t>
      </w:r>
    </w:p>
    <w:p w14:paraId="05A1EE9C" w14:textId="77777777" w:rsidR="00265432" w:rsidRPr="00F31990" w:rsidRDefault="00265432" w:rsidP="00265432">
      <w:pPr>
        <w:ind w:firstLine="720"/>
        <w:rPr>
          <w:rFonts w:ascii="Arial" w:hAnsi="Arial" w:cs="Arial"/>
          <w:strike/>
        </w:rPr>
      </w:pPr>
      <w:r w:rsidRPr="00F31990">
        <w:rPr>
          <w:rFonts w:ascii="Arial" w:hAnsi="Arial" w:cs="Arial"/>
          <w:strike/>
        </w:rPr>
        <w:t xml:space="preserve">(d)  whether or not it was necessary to go against the bond of the agent; and </w:t>
      </w:r>
    </w:p>
    <w:p w14:paraId="304B776B" w14:textId="77777777" w:rsidR="00265432" w:rsidRPr="00835F19" w:rsidRDefault="00265432" w:rsidP="00265432">
      <w:pPr>
        <w:ind w:firstLine="720"/>
        <w:rPr>
          <w:rFonts w:ascii="Arial" w:hAnsi="Arial" w:cs="Arial"/>
        </w:rPr>
      </w:pPr>
      <w:r w:rsidRPr="00F31990">
        <w:rPr>
          <w:rFonts w:ascii="Arial" w:hAnsi="Arial" w:cs="Arial"/>
          <w:strike/>
        </w:rPr>
        <w:t>(e)</w:t>
      </w:r>
      <w:r w:rsidRPr="00835F19">
        <w:rPr>
          <w:rFonts w:ascii="Arial" w:hAnsi="Arial" w:cs="Arial"/>
        </w:rPr>
        <w:t xml:space="preserve"> </w:t>
      </w:r>
      <w:r w:rsidR="00F31990">
        <w:rPr>
          <w:rFonts w:ascii="Arial" w:hAnsi="Arial" w:cs="Arial"/>
          <w:u w:val="single"/>
        </w:rPr>
        <w:t>(d)</w:t>
      </w:r>
      <w:r w:rsidR="00F31990">
        <w:rPr>
          <w:rFonts w:ascii="Arial" w:hAnsi="Arial" w:cs="Arial"/>
        </w:rPr>
        <w:t xml:space="preserve"> </w:t>
      </w:r>
      <w:r>
        <w:rPr>
          <w:rFonts w:ascii="Arial" w:hAnsi="Arial" w:cs="Arial"/>
        </w:rPr>
        <w:t xml:space="preserve"> </w:t>
      </w:r>
      <w:r w:rsidRPr="00835F19">
        <w:rPr>
          <w:rFonts w:ascii="Arial" w:hAnsi="Arial" w:cs="Arial"/>
        </w:rPr>
        <w:t>the overall performance of this agent.</w:t>
      </w:r>
    </w:p>
    <w:p w14:paraId="5A3105CF" w14:textId="77777777" w:rsidR="00265432" w:rsidRPr="00F31990" w:rsidRDefault="00265432" w:rsidP="00265432">
      <w:pPr>
        <w:ind w:firstLine="720"/>
        <w:rPr>
          <w:rFonts w:ascii="Arial" w:hAnsi="Arial" w:cs="Arial"/>
          <w:strike/>
        </w:rPr>
      </w:pPr>
      <w:r w:rsidRPr="00F31990">
        <w:rPr>
          <w:rFonts w:ascii="Arial" w:hAnsi="Arial" w:cs="Arial"/>
          <w:strike/>
        </w:rPr>
        <w:t>(2)  When a license agent sells less than 500 licenses or when the total license sales is less than $1,000 during a license year in an area where there are other license agents, then the appointment may not be renewed.</w:t>
      </w:r>
    </w:p>
    <w:p w14:paraId="25B8AA0C" w14:textId="77777777" w:rsidR="00265432" w:rsidRPr="00F31990" w:rsidRDefault="00265432" w:rsidP="00265432">
      <w:pPr>
        <w:ind w:firstLine="720"/>
        <w:rPr>
          <w:rFonts w:ascii="Arial" w:hAnsi="Arial" w:cs="Arial"/>
          <w:strike/>
        </w:rPr>
      </w:pPr>
      <w:r w:rsidRPr="00F31990">
        <w:rPr>
          <w:rFonts w:ascii="Arial" w:hAnsi="Arial" w:cs="Arial"/>
          <w:strike/>
        </w:rPr>
        <w:t xml:space="preserve">(3)  Upon determination by the director that performance of an agent is unsatisfactory, revocation of an agent's certificate shall be initiated. </w:t>
      </w:r>
    </w:p>
    <w:p w14:paraId="38604BA7" w14:textId="77777777" w:rsidR="00F31990" w:rsidRDefault="00265432" w:rsidP="00265432">
      <w:pPr>
        <w:ind w:firstLine="720"/>
        <w:rPr>
          <w:rFonts w:ascii="Arial" w:hAnsi="Arial" w:cs="Arial"/>
        </w:rPr>
      </w:pPr>
      <w:r w:rsidRPr="00F31990">
        <w:rPr>
          <w:rFonts w:ascii="Arial" w:hAnsi="Arial" w:cs="Arial"/>
          <w:strike/>
        </w:rPr>
        <w:t>(4)  An agent whose certificate is revoked, or whose bond was used may not be considered as a license agent for 3 years from date of revocation. Then the director must be satisfied the ex-license agent has removed the cause of revocation.</w:t>
      </w:r>
      <w:r>
        <w:rPr>
          <w:rFonts w:ascii="Arial" w:hAnsi="Arial" w:cs="Arial"/>
        </w:rPr>
        <w:t xml:space="preserve"> </w:t>
      </w:r>
    </w:p>
    <w:p w14:paraId="61430F78" w14:textId="77777777" w:rsidR="00F31990" w:rsidRDefault="00F31990" w:rsidP="00265432">
      <w:pPr>
        <w:ind w:firstLine="720"/>
        <w:rPr>
          <w:rFonts w:ascii="Arial" w:hAnsi="Arial" w:cs="Arial"/>
          <w:u w:val="single"/>
        </w:rPr>
      </w:pPr>
    </w:p>
    <w:p w14:paraId="64B56B92" w14:textId="77777777" w:rsidR="00F31990" w:rsidRDefault="00F31990" w:rsidP="00265432">
      <w:pPr>
        <w:ind w:firstLine="720"/>
        <w:rPr>
          <w:rFonts w:ascii="Arial" w:hAnsi="Arial" w:cs="Arial"/>
        </w:rPr>
      </w:pPr>
      <w:r>
        <w:rPr>
          <w:rFonts w:ascii="Arial" w:hAnsi="Arial" w:cs="Arial"/>
          <w:u w:val="single"/>
        </w:rPr>
        <w:lastRenderedPageBreak/>
        <w:t>AUTH</w:t>
      </w:r>
      <w:r w:rsidR="00265432">
        <w:rPr>
          <w:rFonts w:ascii="Arial" w:hAnsi="Arial" w:cs="Arial"/>
        </w:rPr>
        <w:t xml:space="preserve">: </w:t>
      </w:r>
      <w:r w:rsidR="00265432" w:rsidRPr="00835F19">
        <w:rPr>
          <w:rFonts w:ascii="Arial" w:hAnsi="Arial" w:cs="Arial"/>
        </w:rPr>
        <w:t>87-1-201, 87-2-901, MCA</w:t>
      </w:r>
    </w:p>
    <w:p w14:paraId="1EECBF58" w14:textId="77777777" w:rsidR="00265432" w:rsidRDefault="00265432" w:rsidP="00265432">
      <w:pPr>
        <w:ind w:firstLine="720"/>
        <w:rPr>
          <w:rFonts w:ascii="Arial" w:hAnsi="Arial" w:cs="Arial"/>
        </w:rPr>
      </w:pPr>
      <w:r w:rsidRPr="00835F19">
        <w:rPr>
          <w:rFonts w:ascii="Arial" w:hAnsi="Arial" w:cs="Arial"/>
          <w:u w:val="single"/>
        </w:rPr>
        <w:t>IMP</w:t>
      </w:r>
      <w:r w:rsidR="00F31990">
        <w:rPr>
          <w:rFonts w:ascii="Arial" w:hAnsi="Arial" w:cs="Arial"/>
        </w:rPr>
        <w:t>:</w:t>
      </w:r>
      <w:r w:rsidRPr="00835F19">
        <w:rPr>
          <w:rFonts w:ascii="Arial" w:hAnsi="Arial" w:cs="Arial"/>
        </w:rPr>
        <w:t xml:space="preserve"> 87-2-901, 87-2-904</w:t>
      </w:r>
      <w:r>
        <w:rPr>
          <w:rFonts w:ascii="Arial" w:hAnsi="Arial" w:cs="Arial"/>
        </w:rPr>
        <w:t>, MCA</w:t>
      </w:r>
    </w:p>
    <w:p w14:paraId="7B755DBE" w14:textId="77777777" w:rsidR="00265432" w:rsidRDefault="00265432" w:rsidP="00265432">
      <w:pPr>
        <w:tabs>
          <w:tab w:val="left" w:pos="720"/>
          <w:tab w:val="left" w:pos="2160"/>
          <w:tab w:val="center" w:pos="4507"/>
          <w:tab w:val="right" w:pos="9000"/>
        </w:tabs>
        <w:jc w:val="both"/>
        <w:rPr>
          <w:rFonts w:ascii="Arial" w:hAnsi="Arial" w:cs="Arial"/>
        </w:rPr>
      </w:pPr>
    </w:p>
    <w:p w14:paraId="609A4CDD" w14:textId="77777777" w:rsidR="00744BEA" w:rsidRDefault="00744BEA" w:rsidP="00744BEA">
      <w:pPr>
        <w:rPr>
          <w:rFonts w:ascii="Arial" w:hAnsi="Arial" w:cs="Arial"/>
        </w:rPr>
      </w:pPr>
      <w:r w:rsidRPr="007E179C">
        <w:rPr>
          <w:rFonts w:ascii="Arial" w:hAnsi="Arial" w:cs="Arial"/>
          <w:bCs/>
          <w:u w:val="single"/>
        </w:rPr>
        <w:t>REASON</w:t>
      </w:r>
      <w:r w:rsidRPr="007E179C">
        <w:rPr>
          <w:rFonts w:ascii="Arial" w:hAnsi="Arial" w:cs="Arial"/>
          <w:u w:val="single"/>
        </w:rPr>
        <w:t>:</w:t>
      </w:r>
      <w:r w:rsidRPr="007E179C">
        <w:rPr>
          <w:rFonts w:ascii="Arial" w:hAnsi="Arial" w:cs="Arial"/>
        </w:rPr>
        <w:t xml:space="preserve"> The amendments to ARM 12.3.205 were made for clarification and to be</w:t>
      </w:r>
      <w:r>
        <w:rPr>
          <w:rFonts w:ascii="Arial" w:hAnsi="Arial" w:cs="Arial"/>
        </w:rPr>
        <w:t xml:space="preserve"> consistent with the long standing and current practice.</w:t>
      </w:r>
    </w:p>
    <w:p w14:paraId="1A83AA75" w14:textId="77777777" w:rsidR="00744BEA" w:rsidRDefault="00744BEA" w:rsidP="00265432">
      <w:pPr>
        <w:tabs>
          <w:tab w:val="left" w:pos="720"/>
          <w:tab w:val="left" w:pos="2160"/>
          <w:tab w:val="center" w:pos="4507"/>
          <w:tab w:val="right" w:pos="9000"/>
        </w:tabs>
        <w:jc w:val="both"/>
        <w:rPr>
          <w:rFonts w:ascii="Arial" w:hAnsi="Arial" w:cs="Arial"/>
        </w:rPr>
      </w:pPr>
    </w:p>
    <w:p w14:paraId="482EFAC2" w14:textId="77777777" w:rsidR="00265432" w:rsidRDefault="00265432" w:rsidP="00265432">
      <w:pPr>
        <w:ind w:firstLine="360"/>
        <w:rPr>
          <w:rFonts w:ascii="Arial" w:hAnsi="Arial" w:cs="Arial"/>
          <w:u w:val="single"/>
        </w:rPr>
      </w:pPr>
      <w:r>
        <w:rPr>
          <w:rFonts w:ascii="Arial" w:hAnsi="Arial" w:cs="Arial"/>
        </w:rPr>
        <w:tab/>
      </w:r>
      <w:r w:rsidRPr="00835F19">
        <w:rPr>
          <w:rFonts w:ascii="Arial" w:hAnsi="Arial" w:cs="Arial"/>
          <w:u w:val="single"/>
        </w:rPr>
        <w:t xml:space="preserve">12.3.209  REGULATIONS FOR ISSUANCE OF </w:t>
      </w:r>
      <w:r w:rsidRPr="00F31990">
        <w:rPr>
          <w:rFonts w:ascii="Arial" w:hAnsi="Arial" w:cs="Arial"/>
          <w:strike/>
          <w:u w:val="single"/>
        </w:rPr>
        <w:t>FISH AND GAME</w:t>
      </w:r>
      <w:r w:rsidRPr="00835F19">
        <w:rPr>
          <w:rFonts w:ascii="Arial" w:hAnsi="Arial" w:cs="Arial"/>
          <w:u w:val="single"/>
        </w:rPr>
        <w:t xml:space="preserve"> LICENSES</w:t>
      </w:r>
    </w:p>
    <w:p w14:paraId="4D56BD6A" w14:textId="77777777" w:rsidR="00265432" w:rsidRPr="00835F19" w:rsidRDefault="00265432" w:rsidP="00265432">
      <w:pPr>
        <w:rPr>
          <w:rFonts w:ascii="Arial" w:hAnsi="Arial" w:cs="Arial"/>
        </w:rPr>
      </w:pPr>
      <w:r>
        <w:rPr>
          <w:rFonts w:ascii="Arial" w:hAnsi="Arial" w:cs="Arial"/>
        </w:rPr>
        <w:tab/>
      </w:r>
      <w:r w:rsidRPr="00835F19">
        <w:rPr>
          <w:rFonts w:ascii="Arial" w:hAnsi="Arial" w:cs="Arial"/>
        </w:rPr>
        <w:t xml:space="preserve">(1) </w:t>
      </w:r>
      <w:r>
        <w:rPr>
          <w:rFonts w:ascii="Arial" w:hAnsi="Arial" w:cs="Arial"/>
        </w:rPr>
        <w:t xml:space="preserve"> </w:t>
      </w:r>
      <w:r w:rsidRPr="00835F19">
        <w:rPr>
          <w:rFonts w:ascii="Arial" w:hAnsi="Arial" w:cs="Arial"/>
        </w:rPr>
        <w:t xml:space="preserve">License agents are required to </w:t>
      </w:r>
      <w:r w:rsidRPr="00F31990">
        <w:rPr>
          <w:rFonts w:ascii="Arial" w:hAnsi="Arial" w:cs="Arial"/>
          <w:strike/>
        </w:rPr>
        <w:t>fill in all blank information spaces on</w:t>
      </w:r>
      <w:r w:rsidRPr="00835F19">
        <w:rPr>
          <w:rFonts w:ascii="Arial" w:hAnsi="Arial" w:cs="Arial"/>
        </w:rPr>
        <w:t xml:space="preserve"> </w:t>
      </w:r>
      <w:r w:rsidRPr="00F31990">
        <w:rPr>
          <w:rFonts w:ascii="Arial" w:hAnsi="Arial" w:cs="Arial"/>
          <w:strike/>
        </w:rPr>
        <w:t>licenses issued</w:t>
      </w:r>
      <w:r w:rsidRPr="00835F19">
        <w:rPr>
          <w:rFonts w:ascii="Arial" w:hAnsi="Arial" w:cs="Arial"/>
        </w:rPr>
        <w:t xml:space="preserve"> </w:t>
      </w:r>
      <w:r w:rsidR="00F31990">
        <w:rPr>
          <w:rFonts w:ascii="Arial" w:hAnsi="Arial" w:cs="Arial"/>
          <w:u w:val="single"/>
        </w:rPr>
        <w:t>complete application information</w:t>
      </w:r>
      <w:r w:rsidR="00F31990" w:rsidRPr="00835F19">
        <w:rPr>
          <w:rFonts w:ascii="Arial" w:hAnsi="Arial" w:cs="Arial"/>
        </w:rPr>
        <w:t xml:space="preserve"> </w:t>
      </w:r>
      <w:r w:rsidRPr="00835F19">
        <w:rPr>
          <w:rFonts w:ascii="Arial" w:hAnsi="Arial" w:cs="Arial"/>
        </w:rPr>
        <w:t xml:space="preserve">with factual information supplied by the applicants. </w:t>
      </w:r>
    </w:p>
    <w:p w14:paraId="13AD7CA7" w14:textId="77777777" w:rsidR="00265432" w:rsidRPr="00835F19" w:rsidRDefault="00265432" w:rsidP="00265432">
      <w:pPr>
        <w:ind w:firstLine="720"/>
        <w:rPr>
          <w:rFonts w:ascii="Arial" w:hAnsi="Arial" w:cs="Arial"/>
        </w:rPr>
      </w:pPr>
      <w:r w:rsidRPr="00835F19">
        <w:rPr>
          <w:rFonts w:ascii="Arial" w:hAnsi="Arial" w:cs="Arial"/>
        </w:rPr>
        <w:t>(2)</w:t>
      </w:r>
      <w:r>
        <w:rPr>
          <w:rFonts w:ascii="Arial" w:hAnsi="Arial" w:cs="Arial"/>
        </w:rPr>
        <w:t xml:space="preserve"> </w:t>
      </w:r>
      <w:r w:rsidRPr="00835F19">
        <w:rPr>
          <w:rFonts w:ascii="Arial" w:hAnsi="Arial" w:cs="Arial"/>
        </w:rPr>
        <w:t xml:space="preserve"> It is prohibited for any license agent to date a license with any date other than the actual date the license is issued, except for the following: </w:t>
      </w:r>
    </w:p>
    <w:p w14:paraId="0193D0CA" w14:textId="77777777" w:rsidR="00265432" w:rsidRPr="00835F19" w:rsidRDefault="00265432" w:rsidP="00265432">
      <w:pPr>
        <w:ind w:firstLine="720"/>
        <w:rPr>
          <w:rFonts w:ascii="Arial" w:hAnsi="Arial" w:cs="Arial"/>
        </w:rPr>
      </w:pPr>
      <w:r w:rsidRPr="00835F19">
        <w:rPr>
          <w:rFonts w:ascii="Arial" w:hAnsi="Arial" w:cs="Arial"/>
        </w:rPr>
        <w:t>(a)</w:t>
      </w:r>
      <w:r>
        <w:rPr>
          <w:rFonts w:ascii="Arial" w:hAnsi="Arial" w:cs="Arial"/>
        </w:rPr>
        <w:t xml:space="preserve"> </w:t>
      </w:r>
      <w:r w:rsidRPr="00835F19">
        <w:rPr>
          <w:rFonts w:ascii="Arial" w:hAnsi="Arial" w:cs="Arial"/>
        </w:rPr>
        <w:t xml:space="preserve"> </w:t>
      </w:r>
      <w:r w:rsidRPr="00F31990">
        <w:rPr>
          <w:rFonts w:ascii="Arial" w:hAnsi="Arial" w:cs="Arial"/>
          <w:strike/>
        </w:rPr>
        <w:t>nonresident 2-day fishing</w:t>
      </w:r>
      <w:r w:rsidRPr="00835F19">
        <w:rPr>
          <w:rFonts w:ascii="Arial" w:hAnsi="Arial" w:cs="Arial"/>
        </w:rPr>
        <w:t xml:space="preserve"> </w:t>
      </w:r>
      <w:r w:rsidR="00F31990">
        <w:rPr>
          <w:rFonts w:ascii="Arial" w:hAnsi="Arial" w:cs="Arial"/>
          <w:u w:val="single"/>
        </w:rPr>
        <w:t>B-4 or B-5</w:t>
      </w:r>
      <w:r w:rsidR="00F31990">
        <w:rPr>
          <w:rFonts w:ascii="Arial" w:hAnsi="Arial" w:cs="Arial"/>
        </w:rPr>
        <w:t xml:space="preserve"> </w:t>
      </w:r>
      <w:r w:rsidRPr="00835F19">
        <w:rPr>
          <w:rFonts w:ascii="Arial" w:hAnsi="Arial" w:cs="Arial"/>
        </w:rPr>
        <w:t xml:space="preserve">licenses which may be postdated for the dates the applicant wishes to fish; and </w:t>
      </w:r>
    </w:p>
    <w:p w14:paraId="1EBD78C0" w14:textId="77777777" w:rsidR="00265432" w:rsidRPr="00835F19" w:rsidRDefault="00265432" w:rsidP="00265432">
      <w:pPr>
        <w:ind w:firstLine="720"/>
        <w:rPr>
          <w:rFonts w:ascii="Arial" w:hAnsi="Arial" w:cs="Arial"/>
        </w:rPr>
      </w:pPr>
      <w:r w:rsidRPr="00835F19">
        <w:rPr>
          <w:rFonts w:ascii="Arial" w:hAnsi="Arial" w:cs="Arial"/>
        </w:rPr>
        <w:t xml:space="preserve">(b) </w:t>
      </w:r>
      <w:r>
        <w:rPr>
          <w:rFonts w:ascii="Arial" w:hAnsi="Arial" w:cs="Arial"/>
        </w:rPr>
        <w:t xml:space="preserve"> </w:t>
      </w:r>
      <w:r w:rsidRPr="00F31990">
        <w:rPr>
          <w:rFonts w:ascii="Arial" w:hAnsi="Arial" w:cs="Arial"/>
          <w:strike/>
        </w:rPr>
        <w:t>nonresident 3-day shooting preserve bird stamps</w:t>
      </w:r>
      <w:r w:rsidRPr="00835F19">
        <w:rPr>
          <w:rFonts w:ascii="Arial" w:hAnsi="Arial" w:cs="Arial"/>
        </w:rPr>
        <w:t xml:space="preserve"> </w:t>
      </w:r>
      <w:r w:rsidR="00F31990">
        <w:rPr>
          <w:rFonts w:ascii="Arial" w:hAnsi="Arial" w:cs="Arial"/>
          <w:u w:val="single"/>
        </w:rPr>
        <w:t>B-12 license</w:t>
      </w:r>
      <w:r w:rsidR="00F31990">
        <w:rPr>
          <w:rFonts w:ascii="Arial" w:hAnsi="Arial" w:cs="Arial"/>
        </w:rPr>
        <w:t xml:space="preserve"> </w:t>
      </w:r>
      <w:r w:rsidRPr="00835F19">
        <w:rPr>
          <w:rFonts w:ascii="Arial" w:hAnsi="Arial" w:cs="Arial"/>
        </w:rPr>
        <w:t>which may be postdated for the dates the applicant wishes to hunt.</w:t>
      </w:r>
    </w:p>
    <w:p w14:paraId="65CE2D66" w14:textId="77777777" w:rsidR="00265432" w:rsidRPr="00F31990" w:rsidRDefault="00265432" w:rsidP="00265432">
      <w:pPr>
        <w:ind w:firstLine="720"/>
        <w:rPr>
          <w:rFonts w:ascii="Arial" w:hAnsi="Arial" w:cs="Arial"/>
          <w:strike/>
        </w:rPr>
      </w:pPr>
      <w:r w:rsidRPr="00F31990">
        <w:rPr>
          <w:rFonts w:ascii="Arial" w:hAnsi="Arial" w:cs="Arial"/>
          <w:strike/>
        </w:rPr>
        <w:t>(3)  No license shall be predated.</w:t>
      </w:r>
    </w:p>
    <w:p w14:paraId="31B08A9E" w14:textId="77777777" w:rsidR="00F31990" w:rsidRDefault="00265432" w:rsidP="00265432">
      <w:pPr>
        <w:ind w:firstLine="720"/>
        <w:rPr>
          <w:rFonts w:ascii="Arial" w:hAnsi="Arial" w:cs="Arial"/>
        </w:rPr>
      </w:pPr>
      <w:r w:rsidRPr="00F31990">
        <w:rPr>
          <w:rFonts w:ascii="Arial" w:hAnsi="Arial" w:cs="Arial"/>
          <w:strike/>
        </w:rPr>
        <w:t>(4)</w:t>
      </w:r>
      <w:r w:rsidRPr="007332B4">
        <w:rPr>
          <w:rFonts w:ascii="Arial" w:hAnsi="Arial" w:cs="Arial"/>
        </w:rPr>
        <w:t xml:space="preserve"> </w:t>
      </w:r>
      <w:r w:rsidR="00F31990">
        <w:rPr>
          <w:rFonts w:ascii="Arial" w:hAnsi="Arial" w:cs="Arial"/>
          <w:u w:val="single"/>
        </w:rPr>
        <w:t>(3)</w:t>
      </w:r>
      <w:r w:rsidR="00F31990">
        <w:rPr>
          <w:rFonts w:ascii="Arial" w:hAnsi="Arial" w:cs="Arial"/>
        </w:rPr>
        <w:t xml:space="preserve"> </w:t>
      </w:r>
      <w:r>
        <w:rPr>
          <w:rFonts w:ascii="Arial" w:hAnsi="Arial" w:cs="Arial"/>
        </w:rPr>
        <w:t xml:space="preserve"> </w:t>
      </w:r>
      <w:r w:rsidRPr="007332B4">
        <w:rPr>
          <w:rFonts w:ascii="Arial" w:hAnsi="Arial" w:cs="Arial"/>
        </w:rPr>
        <w:t xml:space="preserve">Any applicant who fails to supply any information required on the licenses or fails to show proof of identity shall be refused the license applied for. </w:t>
      </w:r>
    </w:p>
    <w:p w14:paraId="5CC2A869" w14:textId="77777777" w:rsidR="00F31990" w:rsidRDefault="00F31990" w:rsidP="00265432">
      <w:pPr>
        <w:ind w:firstLine="720"/>
        <w:rPr>
          <w:rFonts w:ascii="Arial" w:hAnsi="Arial" w:cs="Arial"/>
        </w:rPr>
      </w:pPr>
    </w:p>
    <w:p w14:paraId="32C3BC41" w14:textId="77777777" w:rsidR="00F31990" w:rsidRDefault="00F31990" w:rsidP="00265432">
      <w:pPr>
        <w:ind w:firstLine="720"/>
        <w:rPr>
          <w:rFonts w:ascii="Arial" w:hAnsi="Arial" w:cs="Arial"/>
        </w:rPr>
      </w:pPr>
      <w:r>
        <w:rPr>
          <w:rFonts w:ascii="Arial" w:hAnsi="Arial" w:cs="Arial"/>
          <w:u w:val="single"/>
        </w:rPr>
        <w:t>AUTH</w:t>
      </w:r>
      <w:r w:rsidR="00265432" w:rsidRPr="007332B4">
        <w:rPr>
          <w:rFonts w:ascii="Arial" w:hAnsi="Arial" w:cs="Arial"/>
        </w:rPr>
        <w:t xml:space="preserve">: </w:t>
      </w:r>
      <w:r w:rsidR="00265432" w:rsidRPr="00745A69">
        <w:rPr>
          <w:rFonts w:ascii="Arial" w:hAnsi="Arial" w:cs="Arial"/>
          <w:strike/>
        </w:rPr>
        <w:t>2-15-112,</w:t>
      </w:r>
      <w:r w:rsidR="00265432" w:rsidRPr="007332B4">
        <w:rPr>
          <w:rFonts w:ascii="Arial" w:hAnsi="Arial" w:cs="Arial"/>
        </w:rPr>
        <w:t xml:space="preserve"> 87-1-201, MCA</w:t>
      </w:r>
    </w:p>
    <w:p w14:paraId="1A19E9F9" w14:textId="77777777" w:rsidR="00265432" w:rsidRDefault="00265432" w:rsidP="00265432">
      <w:pPr>
        <w:ind w:firstLine="720"/>
        <w:rPr>
          <w:rFonts w:ascii="Arial" w:hAnsi="Arial" w:cs="Arial"/>
        </w:rPr>
      </w:pPr>
      <w:r w:rsidRPr="007332B4">
        <w:rPr>
          <w:rFonts w:ascii="Arial" w:hAnsi="Arial" w:cs="Arial"/>
          <w:u w:val="single"/>
        </w:rPr>
        <w:t>IMP</w:t>
      </w:r>
      <w:r w:rsidR="00F31990">
        <w:rPr>
          <w:rFonts w:ascii="Arial" w:hAnsi="Arial" w:cs="Arial"/>
        </w:rPr>
        <w:t>:</w:t>
      </w:r>
      <w:r w:rsidRPr="007332B4">
        <w:rPr>
          <w:rFonts w:ascii="Arial" w:hAnsi="Arial" w:cs="Arial"/>
        </w:rPr>
        <w:t xml:space="preserve"> 87-2-106, MCA</w:t>
      </w:r>
    </w:p>
    <w:p w14:paraId="6F31BF8F" w14:textId="77777777" w:rsidR="00265432" w:rsidRDefault="00265432" w:rsidP="00265432">
      <w:pPr>
        <w:ind w:firstLine="720"/>
        <w:rPr>
          <w:rFonts w:ascii="Arial" w:hAnsi="Arial" w:cs="Arial"/>
        </w:rPr>
      </w:pPr>
    </w:p>
    <w:p w14:paraId="628EC370" w14:textId="77777777" w:rsidR="00744BEA" w:rsidRPr="00B25146" w:rsidRDefault="00744BEA" w:rsidP="00744BEA">
      <w:pPr>
        <w:rPr>
          <w:rFonts w:ascii="Arial" w:hAnsi="Arial" w:cs="Arial"/>
          <w:u w:val="single"/>
        </w:rPr>
      </w:pPr>
      <w:r w:rsidRPr="000B3C49">
        <w:rPr>
          <w:rFonts w:ascii="Arial" w:hAnsi="Arial" w:cs="Arial"/>
          <w:u w:val="single"/>
        </w:rPr>
        <w:t>REASON:</w:t>
      </w:r>
      <w:r w:rsidRPr="00744BEA">
        <w:rPr>
          <w:rFonts w:ascii="Arial" w:hAnsi="Arial" w:cs="Arial"/>
        </w:rPr>
        <w:t xml:space="preserve">  </w:t>
      </w:r>
      <w:r w:rsidRPr="000B3C49">
        <w:rPr>
          <w:rFonts w:ascii="Arial" w:hAnsi="Arial" w:cs="Arial"/>
        </w:rPr>
        <w:t>The</w:t>
      </w:r>
      <w:r w:rsidRPr="007E179C">
        <w:rPr>
          <w:rFonts w:ascii="Arial" w:hAnsi="Arial" w:cs="Arial"/>
        </w:rPr>
        <w:t xml:space="preserve"> amendments to ARM 12.3.20</w:t>
      </w:r>
      <w:r>
        <w:rPr>
          <w:rFonts w:ascii="Arial" w:hAnsi="Arial" w:cs="Arial"/>
        </w:rPr>
        <w:t>9</w:t>
      </w:r>
      <w:r w:rsidRPr="007E179C">
        <w:rPr>
          <w:rFonts w:ascii="Arial" w:hAnsi="Arial" w:cs="Arial"/>
        </w:rPr>
        <w:t xml:space="preserve"> were made </w:t>
      </w:r>
      <w:r>
        <w:rPr>
          <w:rFonts w:ascii="Arial" w:hAnsi="Arial" w:cs="Arial"/>
        </w:rPr>
        <w:t>to reference the license classes as established in statute.</w:t>
      </w:r>
    </w:p>
    <w:p w14:paraId="19EC8E82" w14:textId="77777777" w:rsidR="00744BEA" w:rsidRDefault="00744BEA" w:rsidP="00265432">
      <w:pPr>
        <w:ind w:firstLine="720"/>
        <w:rPr>
          <w:rFonts w:ascii="Arial" w:hAnsi="Arial" w:cs="Arial"/>
        </w:rPr>
      </w:pPr>
    </w:p>
    <w:p w14:paraId="2323DD81" w14:textId="77777777" w:rsidR="00265432" w:rsidRPr="00F31990" w:rsidRDefault="00265432" w:rsidP="00265432">
      <w:pPr>
        <w:ind w:firstLine="720"/>
        <w:rPr>
          <w:rFonts w:ascii="Arial" w:hAnsi="Arial" w:cs="Arial"/>
          <w:strike/>
        </w:rPr>
      </w:pPr>
      <w:r w:rsidRPr="007332B4">
        <w:rPr>
          <w:rFonts w:ascii="Arial" w:hAnsi="Arial" w:cs="Arial"/>
          <w:u w:val="single"/>
        </w:rPr>
        <w:t>12.3.210  DISCOUNT SALE OF HUNTING AND FISHING LICENSES PROHIBITED</w:t>
      </w:r>
      <w:r w:rsidRPr="007332B4">
        <w:rPr>
          <w:rFonts w:ascii="Arial" w:hAnsi="Arial" w:cs="Arial"/>
        </w:rPr>
        <w:t xml:space="preserve"> </w:t>
      </w:r>
      <w:r>
        <w:rPr>
          <w:rFonts w:ascii="Arial" w:hAnsi="Arial" w:cs="Arial"/>
        </w:rPr>
        <w:t xml:space="preserve">  </w:t>
      </w:r>
      <w:r w:rsidRPr="007332B4">
        <w:rPr>
          <w:rFonts w:ascii="Arial" w:hAnsi="Arial" w:cs="Arial"/>
        </w:rPr>
        <w:t xml:space="preserve">(1) </w:t>
      </w:r>
      <w:r>
        <w:rPr>
          <w:rFonts w:ascii="Arial" w:hAnsi="Arial" w:cs="Arial"/>
        </w:rPr>
        <w:t xml:space="preserve"> </w:t>
      </w:r>
      <w:r w:rsidR="00F31990">
        <w:rPr>
          <w:rFonts w:ascii="Arial" w:hAnsi="Arial" w:cs="Arial"/>
          <w:u w:val="single"/>
        </w:rPr>
        <w:t>Licenses must be sold at the rate established by Montana law.</w:t>
      </w:r>
      <w:r w:rsidRPr="00F31990">
        <w:rPr>
          <w:rFonts w:ascii="Arial" w:hAnsi="Arial" w:cs="Arial"/>
          <w:strike/>
        </w:rPr>
        <w:t>No license agent shall sell or give away any license authorized or directed by the fish and wildlife laws of the state of Montana for less than the fee prescribed by such laws. No such agent shall advertise that any such license will be sold at any such lesser fee nor shall such agent at any time use the sale of such licenses as a trade stimulator, loss leader, or as any advertising program or device to promote or increase his sales of merchandise or equipment; except that this regulation shall not prohibit such agent from advertising that such licenses can be obtained, upon payment of the prescribed fee, at his usual place of business or designated location.</w:t>
      </w:r>
    </w:p>
    <w:p w14:paraId="31F57442" w14:textId="77777777" w:rsidR="00F31990" w:rsidRDefault="00265432" w:rsidP="00265432">
      <w:pPr>
        <w:ind w:firstLine="720"/>
        <w:rPr>
          <w:rFonts w:ascii="Arial" w:hAnsi="Arial" w:cs="Arial"/>
        </w:rPr>
      </w:pPr>
      <w:r w:rsidRPr="00F31990">
        <w:rPr>
          <w:rFonts w:ascii="Arial" w:hAnsi="Arial" w:cs="Arial"/>
          <w:strike/>
        </w:rPr>
        <w:t>(2)  The director may revoke the license agency of any license agent violating this rule.</w:t>
      </w:r>
      <w:r w:rsidRPr="007332B4">
        <w:rPr>
          <w:rFonts w:ascii="Arial" w:hAnsi="Arial" w:cs="Arial"/>
        </w:rPr>
        <w:t xml:space="preserve"> </w:t>
      </w:r>
    </w:p>
    <w:p w14:paraId="3079CC03" w14:textId="77777777" w:rsidR="00CE113A" w:rsidRDefault="00CE113A" w:rsidP="00265432">
      <w:pPr>
        <w:ind w:firstLine="720"/>
        <w:rPr>
          <w:rFonts w:ascii="Arial" w:hAnsi="Arial" w:cs="Arial"/>
        </w:rPr>
      </w:pPr>
    </w:p>
    <w:p w14:paraId="4B94663B" w14:textId="77777777" w:rsidR="00F31990" w:rsidRDefault="00F31990" w:rsidP="00265432">
      <w:pPr>
        <w:ind w:firstLine="720"/>
        <w:rPr>
          <w:rFonts w:ascii="Arial" w:hAnsi="Arial" w:cs="Arial"/>
        </w:rPr>
      </w:pPr>
      <w:r>
        <w:rPr>
          <w:rFonts w:ascii="Arial" w:hAnsi="Arial" w:cs="Arial"/>
          <w:u w:val="single"/>
        </w:rPr>
        <w:t>AUTH</w:t>
      </w:r>
      <w:r w:rsidR="00265432" w:rsidRPr="007332B4">
        <w:rPr>
          <w:rFonts w:ascii="Arial" w:hAnsi="Arial" w:cs="Arial"/>
        </w:rPr>
        <w:t>: 87-1-201, MCA</w:t>
      </w:r>
    </w:p>
    <w:p w14:paraId="1722C8CB" w14:textId="77777777" w:rsidR="00265432" w:rsidRDefault="00265432" w:rsidP="00265432">
      <w:pPr>
        <w:ind w:firstLine="720"/>
        <w:rPr>
          <w:rFonts w:ascii="Arial" w:hAnsi="Arial" w:cs="Arial"/>
        </w:rPr>
      </w:pPr>
      <w:r w:rsidRPr="007332B4">
        <w:rPr>
          <w:rFonts w:ascii="Arial" w:hAnsi="Arial" w:cs="Arial"/>
          <w:u w:val="single"/>
        </w:rPr>
        <w:t>IMP</w:t>
      </w:r>
      <w:r w:rsidR="00F31990">
        <w:rPr>
          <w:rFonts w:ascii="Arial" w:hAnsi="Arial" w:cs="Arial"/>
        </w:rPr>
        <w:t>:</w:t>
      </w:r>
      <w:r w:rsidRPr="007332B4">
        <w:rPr>
          <w:rFonts w:ascii="Arial" w:hAnsi="Arial" w:cs="Arial"/>
        </w:rPr>
        <w:t xml:space="preserve"> 87-2-901, 87-2-904, MCA</w:t>
      </w:r>
    </w:p>
    <w:p w14:paraId="2C7DC1AE" w14:textId="77777777" w:rsidR="00F31990" w:rsidRDefault="00F31990" w:rsidP="00265432">
      <w:pPr>
        <w:ind w:firstLine="720"/>
        <w:rPr>
          <w:rFonts w:ascii="Arial" w:hAnsi="Arial" w:cs="Arial"/>
        </w:rPr>
      </w:pPr>
    </w:p>
    <w:p w14:paraId="6F7BF0F2" w14:textId="528BBD37" w:rsidR="00744BEA" w:rsidRPr="000D72E8" w:rsidRDefault="00744BEA" w:rsidP="00744BEA">
      <w:pPr>
        <w:rPr>
          <w:rFonts w:ascii="Arial" w:hAnsi="Arial" w:cs="Arial"/>
        </w:rPr>
      </w:pPr>
      <w:r w:rsidRPr="000B3C49">
        <w:rPr>
          <w:rFonts w:ascii="Arial" w:hAnsi="Arial" w:cs="Arial"/>
          <w:u w:val="single"/>
        </w:rPr>
        <w:t>REASON:</w:t>
      </w:r>
      <w:r w:rsidR="000D72E8">
        <w:rPr>
          <w:rFonts w:ascii="Arial" w:hAnsi="Arial" w:cs="Arial"/>
          <w:u w:val="single"/>
        </w:rPr>
        <w:t xml:space="preserve"> </w:t>
      </w:r>
      <w:r w:rsidR="000D72E8" w:rsidRPr="000D72E8">
        <w:rPr>
          <w:rFonts w:ascii="Arial" w:hAnsi="Arial" w:cs="Arial"/>
        </w:rPr>
        <w:t>This rule is no longer necessary as license</w:t>
      </w:r>
      <w:r w:rsidR="000D72E8">
        <w:rPr>
          <w:rFonts w:ascii="Arial" w:hAnsi="Arial" w:cs="Arial"/>
        </w:rPr>
        <w:t xml:space="preserve"> agents use a point of sale device for license sales supplied by the Department and do not have the ability to alter license prices.  </w:t>
      </w:r>
    </w:p>
    <w:p w14:paraId="00D771B9" w14:textId="77777777" w:rsidR="00744BEA" w:rsidRDefault="00744BEA" w:rsidP="00265432">
      <w:pPr>
        <w:ind w:firstLine="720"/>
        <w:rPr>
          <w:rFonts w:ascii="Arial" w:hAnsi="Arial" w:cs="Arial"/>
        </w:rPr>
      </w:pPr>
    </w:p>
    <w:p w14:paraId="643278C8" w14:textId="77777777" w:rsidR="00265432" w:rsidRPr="007332B4" w:rsidRDefault="00265432" w:rsidP="00265432">
      <w:pPr>
        <w:ind w:firstLine="720"/>
        <w:rPr>
          <w:rFonts w:ascii="Arial" w:hAnsi="Arial" w:cs="Arial"/>
        </w:rPr>
      </w:pPr>
      <w:r w:rsidRPr="007332B4">
        <w:rPr>
          <w:rFonts w:ascii="Arial" w:hAnsi="Arial" w:cs="Arial"/>
          <w:u w:val="single"/>
        </w:rPr>
        <w:lastRenderedPageBreak/>
        <w:t>12.3.220  LICENSE AGENT APPLICATIONS</w:t>
      </w:r>
      <w:r w:rsidRPr="007332B4">
        <w:rPr>
          <w:rFonts w:ascii="Arial" w:hAnsi="Arial" w:cs="Arial"/>
        </w:rPr>
        <w:t xml:space="preserve"> </w:t>
      </w:r>
      <w:r>
        <w:rPr>
          <w:rFonts w:ascii="Arial" w:hAnsi="Arial" w:cs="Arial"/>
        </w:rPr>
        <w:t xml:space="preserve"> </w:t>
      </w:r>
      <w:r w:rsidRPr="00A458F5">
        <w:rPr>
          <w:rFonts w:ascii="Arial" w:hAnsi="Arial" w:cs="Arial"/>
          <w:strike/>
        </w:rPr>
        <w:t>(1)  A person interested in being appointed as a license agent shall file at the nearest regional office on an application form provided by the department.</w:t>
      </w:r>
    </w:p>
    <w:p w14:paraId="7F5081CC" w14:textId="77777777" w:rsidR="00265432" w:rsidRPr="007332B4" w:rsidRDefault="00265432" w:rsidP="00265432">
      <w:pPr>
        <w:ind w:firstLine="720"/>
        <w:rPr>
          <w:rFonts w:ascii="Arial" w:hAnsi="Arial" w:cs="Arial"/>
        </w:rPr>
      </w:pPr>
      <w:r w:rsidRPr="00A458F5">
        <w:rPr>
          <w:rFonts w:ascii="Arial" w:hAnsi="Arial" w:cs="Arial"/>
          <w:strike/>
        </w:rPr>
        <w:t>(2)</w:t>
      </w:r>
      <w:r w:rsidRPr="007332B4">
        <w:rPr>
          <w:rFonts w:ascii="Arial" w:hAnsi="Arial" w:cs="Arial"/>
        </w:rPr>
        <w:t xml:space="preserve"> </w:t>
      </w:r>
      <w:r w:rsidR="00A458F5">
        <w:rPr>
          <w:rFonts w:ascii="Arial" w:hAnsi="Arial" w:cs="Arial"/>
          <w:u w:val="single"/>
        </w:rPr>
        <w:t>(1)</w:t>
      </w:r>
      <w:r w:rsidR="00A458F5">
        <w:rPr>
          <w:rFonts w:ascii="Arial" w:hAnsi="Arial" w:cs="Arial"/>
        </w:rPr>
        <w:t xml:space="preserve"> </w:t>
      </w:r>
      <w:r>
        <w:rPr>
          <w:rFonts w:ascii="Arial" w:hAnsi="Arial" w:cs="Arial"/>
        </w:rPr>
        <w:t xml:space="preserve"> </w:t>
      </w:r>
      <w:r w:rsidRPr="007332B4">
        <w:rPr>
          <w:rFonts w:ascii="Arial" w:hAnsi="Arial" w:cs="Arial"/>
        </w:rPr>
        <w:t xml:space="preserve">The application must be </w:t>
      </w:r>
      <w:r w:rsidRPr="00A458F5">
        <w:rPr>
          <w:rFonts w:ascii="Arial" w:hAnsi="Arial" w:cs="Arial"/>
          <w:strike/>
        </w:rPr>
        <w:t>signed</w:t>
      </w:r>
      <w:r w:rsidRPr="007332B4">
        <w:rPr>
          <w:rFonts w:ascii="Arial" w:hAnsi="Arial" w:cs="Arial"/>
        </w:rPr>
        <w:t xml:space="preserve"> </w:t>
      </w:r>
      <w:r w:rsidR="00A458F5">
        <w:rPr>
          <w:rFonts w:ascii="Arial" w:hAnsi="Arial" w:cs="Arial"/>
          <w:u w:val="single"/>
        </w:rPr>
        <w:t>on a current form</w:t>
      </w:r>
      <w:r w:rsidR="00A458F5">
        <w:rPr>
          <w:rFonts w:ascii="Arial" w:hAnsi="Arial" w:cs="Arial"/>
        </w:rPr>
        <w:t xml:space="preserve"> </w:t>
      </w:r>
      <w:r w:rsidRPr="007332B4">
        <w:rPr>
          <w:rFonts w:ascii="Arial" w:hAnsi="Arial" w:cs="Arial"/>
        </w:rPr>
        <w:t xml:space="preserve">and provide sufficient information </w:t>
      </w:r>
      <w:r w:rsidRPr="00A458F5">
        <w:rPr>
          <w:rFonts w:ascii="Arial" w:hAnsi="Arial" w:cs="Arial"/>
          <w:strike/>
        </w:rPr>
        <w:t>for the department</w:t>
      </w:r>
      <w:r w:rsidRPr="007332B4">
        <w:rPr>
          <w:rFonts w:ascii="Arial" w:hAnsi="Arial" w:cs="Arial"/>
        </w:rPr>
        <w:t xml:space="preserve"> to determine the eligibility for an appointment as set forth in </w:t>
      </w:r>
      <w:r w:rsidRPr="00A458F5">
        <w:rPr>
          <w:rFonts w:ascii="Arial" w:hAnsi="Arial" w:cs="Arial"/>
          <w:strike/>
        </w:rPr>
        <w:t>(3)</w:t>
      </w:r>
      <w:r w:rsidRPr="007332B4">
        <w:rPr>
          <w:rFonts w:ascii="Arial" w:hAnsi="Arial" w:cs="Arial"/>
        </w:rPr>
        <w:t xml:space="preserve"> </w:t>
      </w:r>
      <w:r w:rsidR="00A458F5">
        <w:rPr>
          <w:rFonts w:ascii="Arial" w:hAnsi="Arial" w:cs="Arial"/>
          <w:u w:val="single"/>
        </w:rPr>
        <w:t>(2)</w:t>
      </w:r>
      <w:r w:rsidR="00A458F5">
        <w:rPr>
          <w:rFonts w:ascii="Arial" w:hAnsi="Arial" w:cs="Arial"/>
        </w:rPr>
        <w:t xml:space="preserve"> </w:t>
      </w:r>
      <w:r w:rsidRPr="007332B4">
        <w:rPr>
          <w:rFonts w:ascii="Arial" w:hAnsi="Arial" w:cs="Arial"/>
        </w:rPr>
        <w:t>of this rule and for the department</w:t>
      </w:r>
      <w:r w:rsidRPr="00A458F5">
        <w:rPr>
          <w:rFonts w:ascii="Arial" w:hAnsi="Arial" w:cs="Arial"/>
          <w:strike/>
        </w:rPr>
        <w:t>, for security, to perform sufficient background checks</w:t>
      </w:r>
      <w:r w:rsidRPr="007332B4">
        <w:rPr>
          <w:rFonts w:ascii="Arial" w:hAnsi="Arial" w:cs="Arial"/>
        </w:rPr>
        <w:t xml:space="preserve"> to insure that applicants and appointees conform to the law and rules.</w:t>
      </w:r>
    </w:p>
    <w:p w14:paraId="4E905F0D" w14:textId="77777777" w:rsidR="00265432" w:rsidRPr="007332B4" w:rsidRDefault="00265432" w:rsidP="00265432">
      <w:pPr>
        <w:ind w:firstLine="720"/>
        <w:rPr>
          <w:rFonts w:ascii="Arial" w:hAnsi="Arial" w:cs="Arial"/>
        </w:rPr>
      </w:pPr>
      <w:r w:rsidRPr="00A458F5">
        <w:rPr>
          <w:rFonts w:ascii="Arial" w:hAnsi="Arial" w:cs="Arial"/>
          <w:strike/>
        </w:rPr>
        <w:t>(3)</w:t>
      </w:r>
      <w:r w:rsidRPr="007332B4">
        <w:rPr>
          <w:rFonts w:ascii="Arial" w:hAnsi="Arial" w:cs="Arial"/>
        </w:rPr>
        <w:t xml:space="preserve"> </w:t>
      </w:r>
      <w:r w:rsidR="00A458F5">
        <w:rPr>
          <w:rFonts w:ascii="Arial" w:hAnsi="Arial" w:cs="Arial"/>
          <w:u w:val="single"/>
        </w:rPr>
        <w:t>(2)</w:t>
      </w:r>
      <w:r w:rsidR="00A458F5">
        <w:rPr>
          <w:rFonts w:ascii="Arial" w:hAnsi="Arial" w:cs="Arial"/>
        </w:rPr>
        <w:t xml:space="preserve"> </w:t>
      </w:r>
      <w:r>
        <w:rPr>
          <w:rFonts w:ascii="Arial" w:hAnsi="Arial" w:cs="Arial"/>
        </w:rPr>
        <w:t xml:space="preserve"> </w:t>
      </w:r>
      <w:r w:rsidRPr="007332B4">
        <w:rPr>
          <w:rFonts w:ascii="Arial" w:hAnsi="Arial" w:cs="Arial"/>
        </w:rPr>
        <w:t xml:space="preserve">Before making an appointment, the department shall consider the following: </w:t>
      </w:r>
    </w:p>
    <w:p w14:paraId="139B5DF3" w14:textId="77777777" w:rsidR="00265432" w:rsidRPr="0012239C" w:rsidRDefault="00265432" w:rsidP="00265432">
      <w:pPr>
        <w:ind w:firstLine="720"/>
        <w:rPr>
          <w:rFonts w:ascii="Arial" w:hAnsi="Arial" w:cs="Arial"/>
          <w:u w:val="single"/>
        </w:rPr>
      </w:pPr>
      <w:r w:rsidRPr="007332B4">
        <w:rPr>
          <w:rFonts w:ascii="Arial" w:hAnsi="Arial" w:cs="Arial"/>
        </w:rPr>
        <w:t xml:space="preserve">(a) </w:t>
      </w:r>
      <w:r>
        <w:rPr>
          <w:rFonts w:ascii="Arial" w:hAnsi="Arial" w:cs="Arial"/>
        </w:rPr>
        <w:t xml:space="preserve"> </w:t>
      </w:r>
      <w:r w:rsidRPr="007332B4">
        <w:rPr>
          <w:rFonts w:ascii="Arial" w:hAnsi="Arial" w:cs="Arial"/>
        </w:rPr>
        <w:t xml:space="preserve">the financial responsibility and security of the applicant and the applicant's business or activity; </w:t>
      </w:r>
      <w:r w:rsidR="0012239C">
        <w:rPr>
          <w:rFonts w:ascii="Arial" w:hAnsi="Arial" w:cs="Arial"/>
          <w:u w:val="single"/>
        </w:rPr>
        <w:t>and</w:t>
      </w:r>
    </w:p>
    <w:p w14:paraId="4A700027" w14:textId="77777777" w:rsidR="00265432" w:rsidRPr="0012239C" w:rsidRDefault="00265432" w:rsidP="00265432">
      <w:pPr>
        <w:ind w:firstLine="720"/>
        <w:rPr>
          <w:rFonts w:ascii="Arial" w:hAnsi="Arial" w:cs="Arial"/>
          <w:strike/>
        </w:rPr>
      </w:pPr>
      <w:r w:rsidRPr="0012239C">
        <w:rPr>
          <w:rFonts w:ascii="Arial" w:hAnsi="Arial" w:cs="Arial"/>
          <w:strike/>
        </w:rPr>
        <w:t xml:space="preserve">(i)  the applicant shall have satisfactory credit ratings and must meet the bonding or security requirements of ARM 12.3.208; </w:t>
      </w:r>
    </w:p>
    <w:p w14:paraId="45C2BFF2" w14:textId="77777777" w:rsidR="00265432" w:rsidRPr="007332B4" w:rsidRDefault="00265432" w:rsidP="00265432">
      <w:pPr>
        <w:ind w:firstLine="720"/>
        <w:rPr>
          <w:rFonts w:ascii="Arial" w:hAnsi="Arial" w:cs="Arial"/>
        </w:rPr>
      </w:pPr>
      <w:r w:rsidRPr="0012239C">
        <w:rPr>
          <w:rFonts w:ascii="Arial" w:hAnsi="Arial" w:cs="Arial"/>
          <w:strike/>
        </w:rPr>
        <w:t>(ii)  an applicant shall have conducted business for at least one year at the location for which the license agent appointment is requested, unless a waiver is approved by the department;</w:t>
      </w:r>
      <w:r w:rsidRPr="007332B4">
        <w:rPr>
          <w:rFonts w:ascii="Arial" w:hAnsi="Arial" w:cs="Arial"/>
        </w:rPr>
        <w:t xml:space="preserve"> </w:t>
      </w:r>
    </w:p>
    <w:p w14:paraId="5B4A7058" w14:textId="77777777" w:rsidR="00265432" w:rsidRPr="007332B4" w:rsidRDefault="00265432" w:rsidP="00265432">
      <w:pPr>
        <w:ind w:firstLine="720"/>
        <w:rPr>
          <w:rFonts w:ascii="Arial" w:hAnsi="Arial" w:cs="Arial"/>
        </w:rPr>
      </w:pPr>
      <w:r w:rsidRPr="007332B4">
        <w:rPr>
          <w:rFonts w:ascii="Arial" w:hAnsi="Arial" w:cs="Arial"/>
        </w:rPr>
        <w:t xml:space="preserve">(b) </w:t>
      </w:r>
      <w:r>
        <w:rPr>
          <w:rFonts w:ascii="Arial" w:hAnsi="Arial" w:cs="Arial"/>
        </w:rPr>
        <w:t xml:space="preserve"> </w:t>
      </w:r>
      <w:r w:rsidRPr="0012239C">
        <w:rPr>
          <w:rFonts w:ascii="Arial" w:hAnsi="Arial" w:cs="Arial"/>
          <w:strike/>
        </w:rPr>
        <w:t>unless a waiver is approved by the department,</w:t>
      </w:r>
      <w:r w:rsidRPr="007332B4">
        <w:rPr>
          <w:rFonts w:ascii="Arial" w:hAnsi="Arial" w:cs="Arial"/>
        </w:rPr>
        <w:t xml:space="preserve"> the type of business or accessibility of the applicant's place of business to the public, including but not limited to: </w:t>
      </w:r>
    </w:p>
    <w:p w14:paraId="51C4BA1B" w14:textId="77777777" w:rsidR="00265432" w:rsidRPr="007332B4" w:rsidRDefault="00265432" w:rsidP="00265432">
      <w:pPr>
        <w:ind w:firstLine="720"/>
        <w:rPr>
          <w:rFonts w:ascii="Arial" w:hAnsi="Arial" w:cs="Arial"/>
        </w:rPr>
      </w:pPr>
      <w:r w:rsidRPr="007332B4">
        <w:rPr>
          <w:rFonts w:ascii="Arial" w:hAnsi="Arial" w:cs="Arial"/>
        </w:rPr>
        <w:t xml:space="preserve">(i) </w:t>
      </w:r>
      <w:r>
        <w:rPr>
          <w:rFonts w:ascii="Arial" w:hAnsi="Arial" w:cs="Arial"/>
        </w:rPr>
        <w:t xml:space="preserve"> </w:t>
      </w:r>
      <w:r w:rsidRPr="007332B4">
        <w:rPr>
          <w:rFonts w:ascii="Arial" w:hAnsi="Arial" w:cs="Arial"/>
        </w:rPr>
        <w:t xml:space="preserve">location of the business; </w:t>
      </w:r>
    </w:p>
    <w:p w14:paraId="03248B5C" w14:textId="77777777" w:rsidR="00265432" w:rsidRPr="0012239C" w:rsidRDefault="00265432" w:rsidP="00265432">
      <w:pPr>
        <w:ind w:firstLine="720"/>
        <w:rPr>
          <w:rFonts w:ascii="Arial" w:hAnsi="Arial" w:cs="Arial"/>
          <w:strike/>
        </w:rPr>
      </w:pPr>
      <w:r w:rsidRPr="0012239C">
        <w:rPr>
          <w:rFonts w:ascii="Arial" w:hAnsi="Arial" w:cs="Arial"/>
          <w:strike/>
        </w:rPr>
        <w:t xml:space="preserve">(ii)  sporting goods stores; </w:t>
      </w:r>
    </w:p>
    <w:p w14:paraId="2C02EAF7" w14:textId="77777777" w:rsidR="00265432" w:rsidRPr="0012239C" w:rsidRDefault="00265432" w:rsidP="00265432">
      <w:pPr>
        <w:ind w:firstLine="720"/>
        <w:rPr>
          <w:rFonts w:ascii="Arial" w:hAnsi="Arial" w:cs="Arial"/>
          <w:u w:val="single"/>
        </w:rPr>
      </w:pPr>
      <w:r w:rsidRPr="007332B4">
        <w:rPr>
          <w:rFonts w:ascii="Arial" w:hAnsi="Arial" w:cs="Arial"/>
        </w:rPr>
        <w:t>(ii</w:t>
      </w:r>
      <w:r w:rsidRPr="0012239C">
        <w:rPr>
          <w:rFonts w:ascii="Arial" w:hAnsi="Arial" w:cs="Arial"/>
          <w:strike/>
        </w:rPr>
        <w:t>i</w:t>
      </w:r>
      <w:r w:rsidRPr="007332B4">
        <w:rPr>
          <w:rFonts w:ascii="Arial" w:hAnsi="Arial" w:cs="Arial"/>
        </w:rPr>
        <w:t xml:space="preserve">) </w:t>
      </w:r>
      <w:r>
        <w:rPr>
          <w:rFonts w:ascii="Arial" w:hAnsi="Arial" w:cs="Arial"/>
        </w:rPr>
        <w:t xml:space="preserve"> </w:t>
      </w:r>
      <w:r w:rsidRPr="007332B4">
        <w:rPr>
          <w:rFonts w:ascii="Arial" w:hAnsi="Arial" w:cs="Arial"/>
        </w:rPr>
        <w:t>hours the business is open to the public;</w:t>
      </w:r>
      <w:r w:rsidR="0012239C">
        <w:rPr>
          <w:rFonts w:ascii="Arial" w:hAnsi="Arial" w:cs="Arial"/>
        </w:rPr>
        <w:t xml:space="preserve"> </w:t>
      </w:r>
      <w:r w:rsidR="0012239C">
        <w:rPr>
          <w:rFonts w:ascii="Arial" w:hAnsi="Arial" w:cs="Arial"/>
          <w:u w:val="single"/>
        </w:rPr>
        <w:t>and</w:t>
      </w:r>
    </w:p>
    <w:p w14:paraId="06FCD576" w14:textId="77777777" w:rsidR="00265432" w:rsidRPr="0012239C" w:rsidRDefault="00265432" w:rsidP="00265432">
      <w:pPr>
        <w:ind w:firstLine="720"/>
        <w:rPr>
          <w:rFonts w:ascii="Arial" w:hAnsi="Arial" w:cs="Arial"/>
          <w:strike/>
        </w:rPr>
      </w:pPr>
      <w:r w:rsidRPr="0012239C">
        <w:rPr>
          <w:rFonts w:ascii="Arial" w:hAnsi="Arial" w:cs="Arial"/>
          <w:strike/>
        </w:rPr>
        <w:t>(c)</w:t>
      </w:r>
      <w:r w:rsidRPr="00146965">
        <w:rPr>
          <w:rFonts w:ascii="Arial" w:hAnsi="Arial" w:cs="Arial"/>
        </w:rPr>
        <w:t xml:space="preserve"> </w:t>
      </w:r>
      <w:r w:rsidR="0012239C">
        <w:rPr>
          <w:rFonts w:ascii="Arial" w:hAnsi="Arial" w:cs="Arial"/>
          <w:u w:val="single"/>
        </w:rPr>
        <w:t>(iii)</w:t>
      </w:r>
      <w:r w:rsidR="0012239C">
        <w:rPr>
          <w:rFonts w:ascii="Arial" w:hAnsi="Arial" w:cs="Arial"/>
        </w:rPr>
        <w:t xml:space="preserve"> </w:t>
      </w:r>
      <w:r>
        <w:rPr>
          <w:rFonts w:ascii="Arial" w:hAnsi="Arial" w:cs="Arial"/>
        </w:rPr>
        <w:t xml:space="preserve"> </w:t>
      </w:r>
      <w:r w:rsidRPr="00146965">
        <w:rPr>
          <w:rFonts w:ascii="Arial" w:hAnsi="Arial" w:cs="Arial"/>
        </w:rPr>
        <w:t>the availability of existing license agents to serve the public</w:t>
      </w:r>
      <w:r w:rsidR="0012239C">
        <w:rPr>
          <w:rFonts w:ascii="Arial" w:hAnsi="Arial" w:cs="Arial"/>
          <w:u w:val="single"/>
        </w:rPr>
        <w:t>.</w:t>
      </w:r>
      <w:r w:rsidRPr="0012239C">
        <w:rPr>
          <w:rFonts w:ascii="Arial" w:hAnsi="Arial" w:cs="Arial"/>
          <w:strike/>
        </w:rPr>
        <w:t xml:space="preserve"> convenience and the volume of the expected sales; </w:t>
      </w:r>
    </w:p>
    <w:p w14:paraId="2C95BE2D" w14:textId="77777777" w:rsidR="00265432" w:rsidRPr="0012239C" w:rsidRDefault="00265432" w:rsidP="00265432">
      <w:pPr>
        <w:ind w:firstLine="720"/>
        <w:rPr>
          <w:rFonts w:ascii="Arial" w:hAnsi="Arial" w:cs="Arial"/>
          <w:strike/>
        </w:rPr>
      </w:pPr>
      <w:r w:rsidRPr="0012239C">
        <w:rPr>
          <w:rFonts w:ascii="Arial" w:hAnsi="Arial" w:cs="Arial"/>
          <w:strike/>
        </w:rPr>
        <w:t xml:space="preserve">(d)  applicant's willingness to reimburse the department for the cost of the required electronic device and willingness to provide a dedicated telephone line to be attached to the device; and </w:t>
      </w:r>
    </w:p>
    <w:p w14:paraId="07AD8191" w14:textId="77777777" w:rsidR="00265432" w:rsidRPr="0012239C" w:rsidRDefault="00265432" w:rsidP="00265432">
      <w:pPr>
        <w:ind w:firstLine="720"/>
        <w:rPr>
          <w:rFonts w:ascii="Arial" w:hAnsi="Arial" w:cs="Arial"/>
          <w:strike/>
        </w:rPr>
      </w:pPr>
      <w:r w:rsidRPr="0012239C">
        <w:rPr>
          <w:rFonts w:ascii="Arial" w:hAnsi="Arial" w:cs="Arial"/>
          <w:strike/>
        </w:rPr>
        <w:t>(e)  first in time, first in consideration.</w:t>
      </w:r>
    </w:p>
    <w:p w14:paraId="26505A84" w14:textId="77777777" w:rsidR="0012239C" w:rsidRDefault="00265432" w:rsidP="00265432">
      <w:pPr>
        <w:ind w:firstLine="720"/>
        <w:rPr>
          <w:rFonts w:ascii="Arial" w:hAnsi="Arial" w:cs="Arial"/>
        </w:rPr>
      </w:pPr>
      <w:r w:rsidRPr="0012239C">
        <w:rPr>
          <w:rFonts w:ascii="Arial" w:hAnsi="Arial" w:cs="Arial"/>
          <w:strike/>
        </w:rPr>
        <w:t>(4)  This rule will be implemented when the automated license system is operational as authorized by the director.</w:t>
      </w:r>
      <w:r>
        <w:rPr>
          <w:rFonts w:ascii="Arial" w:hAnsi="Arial" w:cs="Arial"/>
        </w:rPr>
        <w:t xml:space="preserve"> </w:t>
      </w:r>
    </w:p>
    <w:p w14:paraId="73AD2E53" w14:textId="77777777" w:rsidR="0012239C" w:rsidRDefault="0012239C" w:rsidP="00265432">
      <w:pPr>
        <w:ind w:firstLine="720"/>
        <w:rPr>
          <w:rFonts w:ascii="Arial" w:hAnsi="Arial" w:cs="Arial"/>
        </w:rPr>
      </w:pPr>
    </w:p>
    <w:p w14:paraId="55D72514" w14:textId="77777777" w:rsidR="0012239C" w:rsidRDefault="0012239C" w:rsidP="00265432">
      <w:pPr>
        <w:ind w:firstLine="720"/>
        <w:rPr>
          <w:rFonts w:ascii="Arial" w:hAnsi="Arial" w:cs="Arial"/>
        </w:rPr>
      </w:pPr>
      <w:r>
        <w:rPr>
          <w:rFonts w:ascii="Arial" w:hAnsi="Arial" w:cs="Arial"/>
          <w:u w:val="single"/>
        </w:rPr>
        <w:t>AUTH</w:t>
      </w:r>
      <w:r w:rsidR="00265432" w:rsidRPr="00146965">
        <w:rPr>
          <w:rFonts w:ascii="Arial" w:hAnsi="Arial" w:cs="Arial"/>
        </w:rPr>
        <w:t xml:space="preserve">: 87-1-201, 87-2-901, 87-2-902, MCA </w:t>
      </w:r>
    </w:p>
    <w:p w14:paraId="39B66514" w14:textId="77777777" w:rsidR="00265432" w:rsidRDefault="00265432" w:rsidP="00265432">
      <w:pPr>
        <w:ind w:firstLine="720"/>
        <w:rPr>
          <w:rFonts w:ascii="Arial" w:hAnsi="Arial" w:cs="Arial"/>
        </w:rPr>
      </w:pPr>
      <w:r w:rsidRPr="00146965">
        <w:rPr>
          <w:rFonts w:ascii="Arial" w:hAnsi="Arial" w:cs="Arial"/>
          <w:u w:val="single"/>
        </w:rPr>
        <w:t>IMP</w:t>
      </w:r>
      <w:r w:rsidR="0012239C">
        <w:rPr>
          <w:rFonts w:ascii="Arial" w:hAnsi="Arial" w:cs="Arial"/>
        </w:rPr>
        <w:t>:</w:t>
      </w:r>
      <w:r w:rsidRPr="00146965">
        <w:rPr>
          <w:rFonts w:ascii="Arial" w:hAnsi="Arial" w:cs="Arial"/>
        </w:rPr>
        <w:t xml:space="preserve"> 87-2-901, MCA</w:t>
      </w:r>
    </w:p>
    <w:p w14:paraId="255090ED" w14:textId="77777777" w:rsidR="00744BEA" w:rsidRDefault="00744BEA" w:rsidP="00265432">
      <w:pPr>
        <w:ind w:firstLine="720"/>
        <w:rPr>
          <w:rFonts w:ascii="Arial" w:hAnsi="Arial" w:cs="Arial"/>
        </w:rPr>
      </w:pPr>
    </w:p>
    <w:p w14:paraId="1ED493B7" w14:textId="77777777" w:rsidR="00744BEA" w:rsidRDefault="00744BEA" w:rsidP="00744BEA">
      <w:pPr>
        <w:rPr>
          <w:rFonts w:ascii="Arial" w:hAnsi="Arial" w:cs="Arial"/>
        </w:rPr>
      </w:pPr>
      <w:r w:rsidRPr="00C1122F">
        <w:rPr>
          <w:rFonts w:ascii="Arial" w:hAnsi="Arial" w:cs="Arial"/>
          <w:bCs/>
          <w:u w:val="single"/>
        </w:rPr>
        <w:t>REASON</w:t>
      </w:r>
      <w:r w:rsidRPr="00C1122F">
        <w:rPr>
          <w:rFonts w:ascii="Arial" w:hAnsi="Arial" w:cs="Arial"/>
          <w:u w:val="single"/>
        </w:rPr>
        <w:t>:</w:t>
      </w:r>
      <w:r w:rsidRPr="00583091">
        <w:rPr>
          <w:rFonts w:ascii="Arial" w:hAnsi="Arial" w:cs="Arial"/>
        </w:rPr>
        <w:t xml:space="preserve"> </w:t>
      </w:r>
      <w:r>
        <w:rPr>
          <w:rFonts w:ascii="Arial" w:hAnsi="Arial" w:cs="Arial"/>
        </w:rPr>
        <w:t>The amendments to ARM 12.3.220 were made for clarification and to be consistent with the long standing and current practice.</w:t>
      </w:r>
    </w:p>
    <w:p w14:paraId="5C338F1F" w14:textId="77777777" w:rsidR="00744BEA" w:rsidRDefault="00744BEA" w:rsidP="00265432">
      <w:pPr>
        <w:ind w:firstLine="720"/>
        <w:rPr>
          <w:rFonts w:ascii="Arial" w:hAnsi="Arial" w:cs="Arial"/>
        </w:rPr>
      </w:pPr>
    </w:p>
    <w:p w14:paraId="41068894" w14:textId="77777777" w:rsidR="00265432" w:rsidRPr="00146965" w:rsidRDefault="00265432" w:rsidP="00265432">
      <w:pPr>
        <w:ind w:firstLine="720"/>
        <w:rPr>
          <w:rFonts w:ascii="Arial" w:hAnsi="Arial" w:cs="Arial"/>
        </w:rPr>
      </w:pPr>
      <w:r w:rsidRPr="00146965">
        <w:rPr>
          <w:rFonts w:ascii="Arial" w:hAnsi="Arial" w:cs="Arial"/>
          <w:u w:val="single"/>
        </w:rPr>
        <w:t>12.3.225  LICENSE AGENT ELECTRONIC FUNDS TRANSFER</w:t>
      </w:r>
      <w:r w:rsidRPr="00146965">
        <w:rPr>
          <w:rFonts w:ascii="Arial" w:hAnsi="Arial" w:cs="Arial"/>
        </w:rPr>
        <w:t xml:space="preserve"> </w:t>
      </w:r>
      <w:r>
        <w:rPr>
          <w:rFonts w:ascii="Arial" w:hAnsi="Arial" w:cs="Arial"/>
        </w:rPr>
        <w:t xml:space="preserve"> </w:t>
      </w:r>
      <w:r w:rsidRPr="00146965">
        <w:rPr>
          <w:rFonts w:ascii="Arial" w:hAnsi="Arial" w:cs="Arial"/>
        </w:rPr>
        <w:t xml:space="preserve">(1) </w:t>
      </w:r>
      <w:r>
        <w:rPr>
          <w:rFonts w:ascii="Arial" w:hAnsi="Arial" w:cs="Arial"/>
        </w:rPr>
        <w:t xml:space="preserve"> </w:t>
      </w:r>
      <w:r w:rsidRPr="00146965">
        <w:rPr>
          <w:rFonts w:ascii="Arial" w:hAnsi="Arial" w:cs="Arial"/>
        </w:rPr>
        <w:t>As a condition of appointment, an agent shall agree to participate in the department's electronic funds transfer system.</w:t>
      </w:r>
    </w:p>
    <w:p w14:paraId="32B27A52" w14:textId="77777777" w:rsidR="00265432" w:rsidRPr="00146965" w:rsidRDefault="00265432" w:rsidP="00265432">
      <w:pPr>
        <w:ind w:firstLine="720"/>
        <w:rPr>
          <w:rFonts w:ascii="Arial" w:hAnsi="Arial" w:cs="Arial"/>
        </w:rPr>
      </w:pPr>
      <w:r w:rsidRPr="00146965">
        <w:rPr>
          <w:rFonts w:ascii="Arial" w:hAnsi="Arial" w:cs="Arial"/>
        </w:rPr>
        <w:t xml:space="preserve">(2) </w:t>
      </w:r>
      <w:r>
        <w:rPr>
          <w:rFonts w:ascii="Arial" w:hAnsi="Arial" w:cs="Arial"/>
        </w:rPr>
        <w:t xml:space="preserve"> </w:t>
      </w:r>
      <w:r w:rsidRPr="00146965">
        <w:rPr>
          <w:rFonts w:ascii="Arial" w:hAnsi="Arial" w:cs="Arial"/>
        </w:rPr>
        <w:t xml:space="preserve">A license agent shall, before </w:t>
      </w:r>
      <w:r w:rsidRPr="0012239C">
        <w:rPr>
          <w:rFonts w:ascii="Arial" w:hAnsi="Arial" w:cs="Arial"/>
          <w:strike/>
        </w:rPr>
        <w:t>being appointed</w:t>
      </w:r>
      <w:r w:rsidR="0012239C" w:rsidRPr="0012239C">
        <w:rPr>
          <w:rFonts w:ascii="Arial" w:hAnsi="Arial" w:cs="Arial"/>
        </w:rPr>
        <w:t xml:space="preserve"> </w:t>
      </w:r>
      <w:r w:rsidR="0012239C">
        <w:rPr>
          <w:rFonts w:ascii="Arial" w:hAnsi="Arial" w:cs="Arial"/>
          <w:u w:val="single"/>
        </w:rPr>
        <w:t>selling licenses</w:t>
      </w:r>
      <w:r w:rsidRPr="00146965">
        <w:rPr>
          <w:rFonts w:ascii="Arial" w:hAnsi="Arial" w:cs="Arial"/>
        </w:rPr>
        <w:t xml:space="preserve">, authorize the debiting and crediting </w:t>
      </w:r>
      <w:r w:rsidR="0012239C">
        <w:rPr>
          <w:rFonts w:ascii="Arial" w:hAnsi="Arial" w:cs="Arial"/>
          <w:u w:val="single"/>
        </w:rPr>
        <w:t>(sweep)</w:t>
      </w:r>
      <w:r w:rsidR="0012239C">
        <w:rPr>
          <w:rFonts w:ascii="Arial" w:hAnsi="Arial" w:cs="Arial"/>
        </w:rPr>
        <w:t xml:space="preserve"> </w:t>
      </w:r>
      <w:r w:rsidRPr="00146965">
        <w:rPr>
          <w:rFonts w:ascii="Arial" w:hAnsi="Arial" w:cs="Arial"/>
        </w:rPr>
        <w:t>of an account in the license agent's name for the purpose of electronic funds transfer to or from the state's collection account, as provided in this rule.</w:t>
      </w:r>
    </w:p>
    <w:p w14:paraId="040B6C7E" w14:textId="77777777" w:rsidR="00265432" w:rsidRPr="00146965" w:rsidRDefault="00265432" w:rsidP="00265432">
      <w:pPr>
        <w:ind w:firstLine="720"/>
        <w:rPr>
          <w:rFonts w:ascii="Arial" w:hAnsi="Arial" w:cs="Arial"/>
        </w:rPr>
      </w:pPr>
      <w:r w:rsidRPr="00146965">
        <w:rPr>
          <w:rFonts w:ascii="Arial" w:hAnsi="Arial" w:cs="Arial"/>
        </w:rPr>
        <w:lastRenderedPageBreak/>
        <w:t xml:space="preserve">(3) </w:t>
      </w:r>
      <w:r>
        <w:rPr>
          <w:rFonts w:ascii="Arial" w:hAnsi="Arial" w:cs="Arial"/>
        </w:rPr>
        <w:t xml:space="preserve"> </w:t>
      </w:r>
      <w:r w:rsidRPr="00146965">
        <w:rPr>
          <w:rFonts w:ascii="Arial" w:hAnsi="Arial" w:cs="Arial"/>
        </w:rPr>
        <w:t>The license agent shall execute all forms required by the department,</w:t>
      </w:r>
      <w:r w:rsidR="0012239C">
        <w:rPr>
          <w:rFonts w:ascii="Arial" w:hAnsi="Arial" w:cs="Arial"/>
        </w:rPr>
        <w:t xml:space="preserve"> </w:t>
      </w:r>
      <w:r w:rsidR="0012239C">
        <w:rPr>
          <w:rFonts w:ascii="Arial" w:hAnsi="Arial" w:cs="Arial"/>
          <w:u w:val="single"/>
        </w:rPr>
        <w:t>the department’s bank, or</w:t>
      </w:r>
      <w:r w:rsidRPr="00146965">
        <w:rPr>
          <w:rFonts w:ascii="Arial" w:hAnsi="Arial" w:cs="Arial"/>
        </w:rPr>
        <w:t xml:space="preserve"> the license agent's bank </w:t>
      </w:r>
      <w:r w:rsidRPr="0012239C">
        <w:rPr>
          <w:rFonts w:ascii="Arial" w:hAnsi="Arial" w:cs="Arial"/>
          <w:strike/>
        </w:rPr>
        <w:t>or the initiating bank</w:t>
      </w:r>
      <w:r w:rsidRPr="00146965">
        <w:rPr>
          <w:rFonts w:ascii="Arial" w:hAnsi="Arial" w:cs="Arial"/>
        </w:rPr>
        <w:t>.</w:t>
      </w:r>
    </w:p>
    <w:p w14:paraId="454DC2F0" w14:textId="77777777" w:rsidR="00265432" w:rsidRPr="00146965" w:rsidRDefault="00265432" w:rsidP="00265432">
      <w:pPr>
        <w:ind w:firstLine="720"/>
        <w:rPr>
          <w:rFonts w:ascii="Arial" w:hAnsi="Arial" w:cs="Arial"/>
        </w:rPr>
      </w:pPr>
      <w:r w:rsidRPr="00146965">
        <w:rPr>
          <w:rFonts w:ascii="Arial" w:hAnsi="Arial" w:cs="Arial"/>
        </w:rPr>
        <w:t xml:space="preserve">(4) </w:t>
      </w:r>
      <w:r>
        <w:rPr>
          <w:rFonts w:ascii="Arial" w:hAnsi="Arial" w:cs="Arial"/>
        </w:rPr>
        <w:t xml:space="preserve"> </w:t>
      </w:r>
      <w:r w:rsidRPr="00146965">
        <w:rPr>
          <w:rFonts w:ascii="Arial" w:hAnsi="Arial" w:cs="Arial"/>
        </w:rPr>
        <w:t xml:space="preserve">The department </w:t>
      </w:r>
      <w:r w:rsidRPr="0012239C">
        <w:rPr>
          <w:rFonts w:ascii="Arial" w:hAnsi="Arial" w:cs="Arial"/>
          <w:strike/>
        </w:rPr>
        <w:t>may</w:t>
      </w:r>
      <w:r w:rsidRPr="00146965">
        <w:rPr>
          <w:rFonts w:ascii="Arial" w:hAnsi="Arial" w:cs="Arial"/>
        </w:rPr>
        <w:t xml:space="preserve"> </w:t>
      </w:r>
      <w:r w:rsidR="0012239C">
        <w:rPr>
          <w:rFonts w:ascii="Arial" w:hAnsi="Arial" w:cs="Arial"/>
          <w:u w:val="single"/>
        </w:rPr>
        <w:t>will</w:t>
      </w:r>
      <w:r w:rsidR="0012239C">
        <w:rPr>
          <w:rFonts w:ascii="Arial" w:hAnsi="Arial" w:cs="Arial"/>
        </w:rPr>
        <w:t xml:space="preserve"> </w:t>
      </w:r>
      <w:r w:rsidRPr="00146965">
        <w:rPr>
          <w:rFonts w:ascii="Arial" w:hAnsi="Arial" w:cs="Arial"/>
        </w:rPr>
        <w:t xml:space="preserve">determine the schedule for </w:t>
      </w:r>
      <w:r w:rsidRPr="0012239C">
        <w:rPr>
          <w:rFonts w:ascii="Arial" w:hAnsi="Arial" w:cs="Arial"/>
          <w:strike/>
        </w:rPr>
        <w:t>debiting or crediting (</w:t>
      </w:r>
      <w:r w:rsidRPr="00146965">
        <w:rPr>
          <w:rFonts w:ascii="Arial" w:hAnsi="Arial" w:cs="Arial"/>
        </w:rPr>
        <w:t>sweeping</w:t>
      </w:r>
      <w:r w:rsidRPr="0012239C">
        <w:rPr>
          <w:rFonts w:ascii="Arial" w:hAnsi="Arial" w:cs="Arial"/>
          <w:strike/>
        </w:rPr>
        <w:t>)</w:t>
      </w:r>
      <w:r w:rsidRPr="00146965">
        <w:rPr>
          <w:rFonts w:ascii="Arial" w:hAnsi="Arial" w:cs="Arial"/>
        </w:rPr>
        <w:t xml:space="preserve"> the license agent account. The department may allow deviation from the schedule in special circumstances.</w:t>
      </w:r>
    </w:p>
    <w:p w14:paraId="533C4E9F" w14:textId="77777777" w:rsidR="00265432" w:rsidRPr="00146965" w:rsidRDefault="00265432" w:rsidP="00265432">
      <w:pPr>
        <w:ind w:firstLine="720"/>
        <w:rPr>
          <w:rFonts w:ascii="Arial" w:hAnsi="Arial" w:cs="Arial"/>
        </w:rPr>
      </w:pPr>
      <w:r w:rsidRPr="00146965">
        <w:rPr>
          <w:rFonts w:ascii="Arial" w:hAnsi="Arial" w:cs="Arial"/>
        </w:rPr>
        <w:t xml:space="preserve">(5) </w:t>
      </w:r>
      <w:r>
        <w:rPr>
          <w:rFonts w:ascii="Arial" w:hAnsi="Arial" w:cs="Arial"/>
        </w:rPr>
        <w:t xml:space="preserve"> </w:t>
      </w:r>
      <w:r w:rsidRPr="00146965">
        <w:rPr>
          <w:rFonts w:ascii="Arial" w:hAnsi="Arial" w:cs="Arial"/>
        </w:rPr>
        <w:t>The license agent shall bring any error or dispute to the attention of the department before the sweep.</w:t>
      </w:r>
    </w:p>
    <w:p w14:paraId="4BA11702" w14:textId="77777777" w:rsidR="00265432" w:rsidRDefault="00265432" w:rsidP="00265432">
      <w:pPr>
        <w:ind w:firstLine="720"/>
        <w:rPr>
          <w:rFonts w:ascii="Arial" w:hAnsi="Arial" w:cs="Arial"/>
          <w:strike/>
        </w:rPr>
      </w:pPr>
      <w:r w:rsidRPr="00146965">
        <w:rPr>
          <w:rFonts w:ascii="Arial" w:hAnsi="Arial" w:cs="Arial"/>
        </w:rPr>
        <w:t xml:space="preserve">(6) </w:t>
      </w:r>
      <w:r>
        <w:rPr>
          <w:rFonts w:ascii="Arial" w:hAnsi="Arial" w:cs="Arial"/>
        </w:rPr>
        <w:t xml:space="preserve"> </w:t>
      </w:r>
      <w:r w:rsidR="0012239C">
        <w:rPr>
          <w:rFonts w:ascii="Arial" w:hAnsi="Arial" w:cs="Arial"/>
          <w:u w:val="single"/>
        </w:rPr>
        <w:t>In the event a license agent does not have sufficient funds to cover the sweep, a second attempt will be done at the next scheduled sweep.</w:t>
      </w:r>
      <w:r w:rsidR="0012239C" w:rsidRPr="0012239C">
        <w:rPr>
          <w:rFonts w:ascii="Arial" w:hAnsi="Arial" w:cs="Arial"/>
        </w:rPr>
        <w:t xml:space="preserve"> </w:t>
      </w:r>
      <w:r w:rsidRPr="00495CCB">
        <w:rPr>
          <w:rFonts w:ascii="Arial" w:hAnsi="Arial" w:cs="Arial"/>
          <w:strike/>
        </w:rPr>
        <w:t>A license agent must pay the amount of any nonsufficient fund (NSF) sweep within 48 hours after notification by certified check, cashier's check, or money order. If a NSF is not covered, the license agent shall immediately surrender licensing material and is subject to revocation proceedings.</w:t>
      </w:r>
    </w:p>
    <w:p w14:paraId="7DFC7B1E" w14:textId="77777777" w:rsidR="00495CCB" w:rsidRPr="00495CCB" w:rsidRDefault="00495CCB" w:rsidP="00265432">
      <w:pPr>
        <w:ind w:firstLine="720"/>
        <w:rPr>
          <w:rFonts w:ascii="Arial" w:hAnsi="Arial" w:cs="Arial"/>
          <w:u w:val="single"/>
        </w:rPr>
      </w:pPr>
      <w:r>
        <w:rPr>
          <w:rFonts w:ascii="Arial" w:hAnsi="Arial" w:cs="Arial"/>
          <w:u w:val="single"/>
        </w:rPr>
        <w:t>(7)  If it fails again, the license agent will not be permitted to sell licenses until the issue is resolved and the agent must pay the outstanding amount of all outstanding failed sweeps within 48 hours after notification by certified check, cashier’s check, or money order.  If outstanding balances are not paid in full within 48 hours, the license agent shall immediately surrender department issued equipment and materials, is subject to revocation, and may be sent to a collection agency for unpaid balances owed.</w:t>
      </w:r>
    </w:p>
    <w:p w14:paraId="5A0C3478" w14:textId="77777777" w:rsidR="00265432" w:rsidRPr="00146965" w:rsidRDefault="00265432" w:rsidP="00265432">
      <w:pPr>
        <w:ind w:firstLine="720"/>
        <w:rPr>
          <w:rFonts w:ascii="Arial" w:hAnsi="Arial" w:cs="Arial"/>
        </w:rPr>
      </w:pPr>
      <w:r w:rsidRPr="00495CCB">
        <w:rPr>
          <w:rFonts w:ascii="Arial" w:hAnsi="Arial" w:cs="Arial"/>
          <w:strike/>
        </w:rPr>
        <w:t>(7)</w:t>
      </w:r>
      <w:r w:rsidRPr="00146965">
        <w:rPr>
          <w:rFonts w:ascii="Arial" w:hAnsi="Arial" w:cs="Arial"/>
        </w:rPr>
        <w:t xml:space="preserve"> </w:t>
      </w:r>
      <w:r w:rsidR="00495CCB">
        <w:rPr>
          <w:rFonts w:ascii="Arial" w:hAnsi="Arial" w:cs="Arial"/>
          <w:u w:val="single"/>
        </w:rPr>
        <w:t>(8)</w:t>
      </w:r>
      <w:r w:rsidR="00495CCB">
        <w:rPr>
          <w:rFonts w:ascii="Arial" w:hAnsi="Arial" w:cs="Arial"/>
        </w:rPr>
        <w:t xml:space="preserve"> </w:t>
      </w:r>
      <w:r>
        <w:rPr>
          <w:rFonts w:ascii="Arial" w:hAnsi="Arial" w:cs="Arial"/>
        </w:rPr>
        <w:t xml:space="preserve"> </w:t>
      </w:r>
      <w:r w:rsidRPr="00146965">
        <w:rPr>
          <w:rFonts w:ascii="Arial" w:hAnsi="Arial" w:cs="Arial"/>
        </w:rPr>
        <w:t xml:space="preserve">Two or more </w:t>
      </w:r>
      <w:r w:rsidR="00495CCB">
        <w:rPr>
          <w:rFonts w:ascii="Arial" w:hAnsi="Arial" w:cs="Arial"/>
          <w:u w:val="single"/>
        </w:rPr>
        <w:t>failed</w:t>
      </w:r>
      <w:r w:rsidR="00495CCB">
        <w:rPr>
          <w:rFonts w:ascii="Arial" w:hAnsi="Arial" w:cs="Arial"/>
        </w:rPr>
        <w:t xml:space="preserve"> </w:t>
      </w:r>
      <w:r w:rsidRPr="00146965">
        <w:rPr>
          <w:rFonts w:ascii="Arial" w:hAnsi="Arial" w:cs="Arial"/>
        </w:rPr>
        <w:t xml:space="preserve">sweeps </w:t>
      </w:r>
      <w:r w:rsidRPr="00495CCB">
        <w:rPr>
          <w:rFonts w:ascii="Arial" w:hAnsi="Arial" w:cs="Arial"/>
          <w:strike/>
        </w:rPr>
        <w:t>that result in nonsufficient funds</w:t>
      </w:r>
      <w:r w:rsidRPr="00146965">
        <w:rPr>
          <w:rFonts w:ascii="Arial" w:hAnsi="Arial" w:cs="Arial"/>
        </w:rPr>
        <w:t xml:space="preserve"> </w:t>
      </w:r>
      <w:r w:rsidR="00495CCB">
        <w:rPr>
          <w:rFonts w:ascii="Arial" w:hAnsi="Arial" w:cs="Arial"/>
          <w:u w:val="single"/>
        </w:rPr>
        <w:t>within a single license year</w:t>
      </w:r>
      <w:r w:rsidR="00495CCB">
        <w:rPr>
          <w:rFonts w:ascii="Arial" w:hAnsi="Arial" w:cs="Arial"/>
        </w:rPr>
        <w:t xml:space="preserve"> </w:t>
      </w:r>
      <w:r w:rsidRPr="00146965">
        <w:rPr>
          <w:rFonts w:ascii="Arial" w:hAnsi="Arial" w:cs="Arial"/>
        </w:rPr>
        <w:t>are cause for revocation or suspension.</w:t>
      </w:r>
    </w:p>
    <w:p w14:paraId="2145C220" w14:textId="77777777" w:rsidR="00495CCB" w:rsidRDefault="00265432" w:rsidP="00265432">
      <w:pPr>
        <w:ind w:firstLine="720"/>
        <w:rPr>
          <w:rFonts w:ascii="Arial" w:hAnsi="Arial" w:cs="Arial"/>
        </w:rPr>
      </w:pPr>
      <w:r w:rsidRPr="00495CCB">
        <w:rPr>
          <w:rFonts w:ascii="Arial" w:hAnsi="Arial" w:cs="Arial"/>
          <w:strike/>
        </w:rPr>
        <w:t>(8)  This rule will be implemented when the automated license system is operational as authorized by the director.</w:t>
      </w:r>
      <w:r w:rsidRPr="00146965">
        <w:rPr>
          <w:rFonts w:ascii="Arial" w:hAnsi="Arial" w:cs="Arial"/>
        </w:rPr>
        <w:t xml:space="preserve"> </w:t>
      </w:r>
    </w:p>
    <w:p w14:paraId="0C3519FF" w14:textId="77777777" w:rsidR="00495CCB" w:rsidRDefault="00495CCB" w:rsidP="00265432">
      <w:pPr>
        <w:ind w:firstLine="720"/>
        <w:rPr>
          <w:rFonts w:ascii="Arial" w:hAnsi="Arial" w:cs="Arial"/>
        </w:rPr>
      </w:pPr>
    </w:p>
    <w:p w14:paraId="6C331357" w14:textId="77777777" w:rsidR="00495CCB" w:rsidRDefault="00495CCB" w:rsidP="00265432">
      <w:pPr>
        <w:ind w:firstLine="720"/>
        <w:rPr>
          <w:rFonts w:ascii="Arial" w:hAnsi="Arial" w:cs="Arial"/>
        </w:rPr>
      </w:pPr>
      <w:r>
        <w:rPr>
          <w:rFonts w:ascii="Arial" w:hAnsi="Arial" w:cs="Arial"/>
          <w:u w:val="single"/>
        </w:rPr>
        <w:t>AUTH</w:t>
      </w:r>
      <w:r w:rsidR="00265432" w:rsidRPr="00146965">
        <w:rPr>
          <w:rFonts w:ascii="Arial" w:hAnsi="Arial" w:cs="Arial"/>
        </w:rPr>
        <w:t>: 87-1-201, 87-2-901, MCA</w:t>
      </w:r>
    </w:p>
    <w:p w14:paraId="7E79EA49" w14:textId="77777777" w:rsidR="00265432" w:rsidRDefault="00265432" w:rsidP="00265432">
      <w:pPr>
        <w:ind w:firstLine="720"/>
        <w:rPr>
          <w:rFonts w:ascii="Arial" w:hAnsi="Arial" w:cs="Arial"/>
        </w:rPr>
      </w:pPr>
      <w:r w:rsidRPr="00146965">
        <w:rPr>
          <w:rFonts w:ascii="Arial" w:hAnsi="Arial" w:cs="Arial"/>
          <w:u w:val="single"/>
        </w:rPr>
        <w:t>IMP</w:t>
      </w:r>
      <w:r w:rsidR="00495CCB">
        <w:rPr>
          <w:rFonts w:ascii="Arial" w:hAnsi="Arial" w:cs="Arial"/>
        </w:rPr>
        <w:t>:</w:t>
      </w:r>
      <w:r w:rsidRPr="00146965">
        <w:rPr>
          <w:rFonts w:ascii="Arial" w:hAnsi="Arial" w:cs="Arial"/>
        </w:rPr>
        <w:t xml:space="preserve"> 87-2-901, MCA</w:t>
      </w:r>
    </w:p>
    <w:p w14:paraId="261DF220" w14:textId="77777777" w:rsidR="00265432" w:rsidRDefault="00265432" w:rsidP="00265432">
      <w:pPr>
        <w:ind w:firstLine="720"/>
        <w:rPr>
          <w:rFonts w:ascii="Arial" w:hAnsi="Arial" w:cs="Arial"/>
        </w:rPr>
      </w:pPr>
    </w:p>
    <w:p w14:paraId="65DE75FD" w14:textId="77777777" w:rsidR="00744BEA" w:rsidRDefault="00744BEA" w:rsidP="00744BEA">
      <w:pPr>
        <w:rPr>
          <w:rFonts w:ascii="Arial" w:hAnsi="Arial" w:cs="Arial"/>
        </w:rPr>
      </w:pPr>
      <w:r w:rsidRPr="00C1122F">
        <w:rPr>
          <w:rFonts w:ascii="Arial" w:hAnsi="Arial" w:cs="Arial"/>
          <w:bCs/>
          <w:u w:val="single"/>
        </w:rPr>
        <w:t>REASON</w:t>
      </w:r>
      <w:r w:rsidRPr="00C1122F">
        <w:rPr>
          <w:rFonts w:ascii="Arial" w:hAnsi="Arial" w:cs="Arial"/>
          <w:u w:val="single"/>
        </w:rPr>
        <w:t>:</w:t>
      </w:r>
      <w:r w:rsidRPr="00583091">
        <w:rPr>
          <w:rFonts w:ascii="Arial" w:hAnsi="Arial" w:cs="Arial"/>
        </w:rPr>
        <w:t xml:space="preserve"> </w:t>
      </w:r>
      <w:r>
        <w:rPr>
          <w:rFonts w:ascii="Arial" w:hAnsi="Arial" w:cs="Arial"/>
        </w:rPr>
        <w:t>The amendments to ARM 12.3.225 were made for clarification and to be consistent with the long standing and current practice.</w:t>
      </w:r>
    </w:p>
    <w:p w14:paraId="226145E0" w14:textId="77777777" w:rsidR="00744BEA" w:rsidRDefault="00744BEA" w:rsidP="00265432">
      <w:pPr>
        <w:ind w:firstLine="720"/>
        <w:rPr>
          <w:rFonts w:ascii="Arial" w:hAnsi="Arial" w:cs="Arial"/>
        </w:rPr>
      </w:pPr>
    </w:p>
    <w:p w14:paraId="08C2697C" w14:textId="77777777" w:rsidR="00265432" w:rsidRPr="00146965" w:rsidRDefault="00265432" w:rsidP="00265432">
      <w:pPr>
        <w:ind w:firstLine="720"/>
        <w:rPr>
          <w:rFonts w:ascii="Arial" w:hAnsi="Arial" w:cs="Arial"/>
        </w:rPr>
      </w:pPr>
      <w:r w:rsidRPr="00146965">
        <w:rPr>
          <w:rFonts w:ascii="Arial" w:hAnsi="Arial" w:cs="Arial"/>
          <w:u w:val="single"/>
        </w:rPr>
        <w:t>12.3.230  LICENSE AGENT DUTIES</w:t>
      </w:r>
      <w:r w:rsidRPr="00146965">
        <w:rPr>
          <w:rFonts w:ascii="Arial" w:hAnsi="Arial" w:cs="Arial"/>
        </w:rPr>
        <w:t xml:space="preserve"> </w:t>
      </w:r>
      <w:r>
        <w:rPr>
          <w:rFonts w:ascii="Arial" w:hAnsi="Arial" w:cs="Arial"/>
        </w:rPr>
        <w:t xml:space="preserve"> </w:t>
      </w:r>
      <w:r w:rsidRPr="00146965">
        <w:rPr>
          <w:rFonts w:ascii="Arial" w:hAnsi="Arial" w:cs="Arial"/>
        </w:rPr>
        <w:t xml:space="preserve">(1) </w:t>
      </w:r>
      <w:r>
        <w:rPr>
          <w:rFonts w:ascii="Arial" w:hAnsi="Arial" w:cs="Arial"/>
        </w:rPr>
        <w:t xml:space="preserve"> </w:t>
      </w:r>
      <w:r w:rsidRPr="00146965">
        <w:rPr>
          <w:rFonts w:ascii="Arial" w:hAnsi="Arial" w:cs="Arial"/>
        </w:rPr>
        <w:t xml:space="preserve">Each license agent shall maintain a </w:t>
      </w:r>
      <w:r w:rsidRPr="00B758C3">
        <w:rPr>
          <w:rFonts w:ascii="Arial" w:hAnsi="Arial" w:cs="Arial"/>
          <w:strike/>
        </w:rPr>
        <w:t>license agent manual, materials, displays, and electronic devices</w:t>
      </w:r>
      <w:r w:rsidRPr="00146965">
        <w:rPr>
          <w:rFonts w:ascii="Arial" w:hAnsi="Arial" w:cs="Arial"/>
        </w:rPr>
        <w:t xml:space="preserve"> </w:t>
      </w:r>
      <w:r w:rsidR="00B758C3">
        <w:rPr>
          <w:rFonts w:ascii="Arial" w:hAnsi="Arial" w:cs="Arial"/>
          <w:u w:val="single"/>
        </w:rPr>
        <w:t>department issued equipment, regulations, and materials</w:t>
      </w:r>
      <w:r w:rsidR="00B758C3">
        <w:rPr>
          <w:rFonts w:ascii="Arial" w:hAnsi="Arial" w:cs="Arial"/>
        </w:rPr>
        <w:t xml:space="preserve"> </w:t>
      </w:r>
      <w:r w:rsidRPr="00146965">
        <w:rPr>
          <w:rFonts w:ascii="Arial" w:hAnsi="Arial" w:cs="Arial"/>
        </w:rPr>
        <w:t>in accordance with instructions from the department.</w:t>
      </w:r>
    </w:p>
    <w:p w14:paraId="25557BFC" w14:textId="77777777" w:rsidR="00265432" w:rsidRPr="00146965" w:rsidRDefault="00265432" w:rsidP="00265432">
      <w:pPr>
        <w:ind w:firstLine="720"/>
        <w:rPr>
          <w:rFonts w:ascii="Arial" w:hAnsi="Arial" w:cs="Arial"/>
        </w:rPr>
      </w:pPr>
      <w:r w:rsidRPr="00146965">
        <w:rPr>
          <w:rFonts w:ascii="Arial" w:hAnsi="Arial" w:cs="Arial"/>
        </w:rPr>
        <w:t xml:space="preserve">(2) </w:t>
      </w:r>
      <w:r>
        <w:rPr>
          <w:rFonts w:ascii="Arial" w:hAnsi="Arial" w:cs="Arial"/>
        </w:rPr>
        <w:t xml:space="preserve"> </w:t>
      </w:r>
      <w:r w:rsidRPr="00146965">
        <w:rPr>
          <w:rFonts w:ascii="Arial" w:hAnsi="Arial" w:cs="Arial"/>
        </w:rPr>
        <w:t xml:space="preserve">Each license agent shall sell licenses via the department approved electronic device </w:t>
      </w:r>
      <w:r w:rsidRPr="00B758C3">
        <w:rPr>
          <w:rFonts w:ascii="Arial" w:hAnsi="Arial" w:cs="Arial"/>
          <w:strike/>
        </w:rPr>
        <w:t>or back enter data if the department provided generic form is used due to system failure</w:t>
      </w:r>
      <w:r w:rsidRPr="00146965">
        <w:rPr>
          <w:rFonts w:ascii="Arial" w:hAnsi="Arial" w:cs="Arial"/>
        </w:rPr>
        <w:t>.</w:t>
      </w:r>
    </w:p>
    <w:p w14:paraId="5B824664" w14:textId="77777777" w:rsidR="00265432" w:rsidRPr="00146965" w:rsidRDefault="00265432" w:rsidP="00265432">
      <w:pPr>
        <w:ind w:firstLine="720"/>
        <w:rPr>
          <w:rFonts w:ascii="Arial" w:hAnsi="Arial" w:cs="Arial"/>
        </w:rPr>
      </w:pPr>
      <w:r w:rsidRPr="00146965">
        <w:rPr>
          <w:rFonts w:ascii="Arial" w:hAnsi="Arial" w:cs="Arial"/>
        </w:rPr>
        <w:t xml:space="preserve">(3) </w:t>
      </w:r>
      <w:r>
        <w:rPr>
          <w:rFonts w:ascii="Arial" w:hAnsi="Arial" w:cs="Arial"/>
        </w:rPr>
        <w:t xml:space="preserve"> </w:t>
      </w:r>
      <w:r w:rsidRPr="00146965">
        <w:rPr>
          <w:rFonts w:ascii="Arial" w:hAnsi="Arial" w:cs="Arial"/>
        </w:rPr>
        <w:t>Each license agent shall electronically transfer to the department's bank account the department's portion of license sale proceeds as provided for in ARM 12.3.22</w:t>
      </w:r>
      <w:r w:rsidRPr="00B758C3">
        <w:rPr>
          <w:rFonts w:ascii="Arial" w:hAnsi="Arial" w:cs="Arial"/>
          <w:strike/>
        </w:rPr>
        <w:t>0</w:t>
      </w:r>
      <w:r w:rsidR="00B758C3">
        <w:rPr>
          <w:rFonts w:ascii="Arial" w:hAnsi="Arial" w:cs="Arial"/>
          <w:u w:val="single"/>
        </w:rPr>
        <w:t>5</w:t>
      </w:r>
      <w:r w:rsidRPr="00146965">
        <w:rPr>
          <w:rFonts w:ascii="Arial" w:hAnsi="Arial" w:cs="Arial"/>
        </w:rPr>
        <w:t>.</w:t>
      </w:r>
    </w:p>
    <w:p w14:paraId="2FD34DFC" w14:textId="77777777" w:rsidR="00B758C3" w:rsidRDefault="00265432" w:rsidP="00265432">
      <w:pPr>
        <w:ind w:firstLine="720"/>
        <w:rPr>
          <w:rFonts w:ascii="Arial" w:hAnsi="Arial" w:cs="Arial"/>
        </w:rPr>
      </w:pPr>
      <w:r w:rsidRPr="00B758C3">
        <w:rPr>
          <w:rFonts w:ascii="Arial" w:hAnsi="Arial" w:cs="Arial"/>
          <w:strike/>
        </w:rPr>
        <w:t>(4)  This rule will be implemented when the automated license system is operational as authorized by the director.</w:t>
      </w:r>
      <w:r w:rsidRPr="00146965">
        <w:rPr>
          <w:rFonts w:ascii="Arial" w:hAnsi="Arial" w:cs="Arial"/>
        </w:rPr>
        <w:t xml:space="preserve"> </w:t>
      </w:r>
    </w:p>
    <w:p w14:paraId="5863865A" w14:textId="77777777" w:rsidR="00B758C3" w:rsidRDefault="00B758C3" w:rsidP="00265432">
      <w:pPr>
        <w:ind w:firstLine="720"/>
        <w:rPr>
          <w:rFonts w:ascii="Arial" w:hAnsi="Arial" w:cs="Arial"/>
        </w:rPr>
      </w:pPr>
    </w:p>
    <w:p w14:paraId="7D26014F" w14:textId="77777777" w:rsidR="00B758C3" w:rsidRDefault="00B758C3" w:rsidP="00265432">
      <w:pPr>
        <w:ind w:firstLine="720"/>
        <w:rPr>
          <w:rFonts w:ascii="Arial" w:hAnsi="Arial" w:cs="Arial"/>
        </w:rPr>
      </w:pPr>
      <w:r>
        <w:rPr>
          <w:rFonts w:ascii="Arial" w:hAnsi="Arial" w:cs="Arial"/>
          <w:u w:val="single"/>
        </w:rPr>
        <w:t>AUTH</w:t>
      </w:r>
      <w:r w:rsidR="00265432" w:rsidRPr="00146965">
        <w:rPr>
          <w:rFonts w:ascii="Arial" w:hAnsi="Arial" w:cs="Arial"/>
        </w:rPr>
        <w:t>: 87-1-201, 87-2-901, MCA</w:t>
      </w:r>
    </w:p>
    <w:p w14:paraId="360D3301" w14:textId="77777777" w:rsidR="00265432" w:rsidRDefault="00265432" w:rsidP="00265432">
      <w:pPr>
        <w:ind w:firstLine="720"/>
        <w:rPr>
          <w:rFonts w:ascii="Arial" w:hAnsi="Arial" w:cs="Arial"/>
        </w:rPr>
      </w:pPr>
      <w:r w:rsidRPr="00146965">
        <w:rPr>
          <w:rFonts w:ascii="Arial" w:hAnsi="Arial" w:cs="Arial"/>
          <w:u w:val="single"/>
        </w:rPr>
        <w:t>IMP</w:t>
      </w:r>
      <w:r w:rsidR="00B758C3">
        <w:rPr>
          <w:rFonts w:ascii="Arial" w:hAnsi="Arial" w:cs="Arial"/>
        </w:rPr>
        <w:t>:</w:t>
      </w:r>
      <w:r w:rsidRPr="00146965">
        <w:rPr>
          <w:rFonts w:ascii="Arial" w:hAnsi="Arial" w:cs="Arial"/>
        </w:rPr>
        <w:t xml:space="preserve"> 87-2-901, MCA</w:t>
      </w:r>
    </w:p>
    <w:p w14:paraId="336A7838" w14:textId="77777777" w:rsidR="00265432" w:rsidRDefault="00265432" w:rsidP="00265432">
      <w:pPr>
        <w:ind w:firstLine="720"/>
        <w:rPr>
          <w:rFonts w:ascii="Arial" w:hAnsi="Arial" w:cs="Arial"/>
        </w:rPr>
      </w:pPr>
    </w:p>
    <w:p w14:paraId="1692C16E" w14:textId="77777777" w:rsidR="00744BEA" w:rsidRDefault="00744BEA" w:rsidP="00744BEA">
      <w:pPr>
        <w:rPr>
          <w:rFonts w:ascii="Arial" w:hAnsi="Arial" w:cs="Arial"/>
        </w:rPr>
      </w:pPr>
      <w:r w:rsidRPr="00C1122F">
        <w:rPr>
          <w:rFonts w:ascii="Arial" w:hAnsi="Arial" w:cs="Arial"/>
          <w:bCs/>
          <w:u w:val="single"/>
        </w:rPr>
        <w:lastRenderedPageBreak/>
        <w:t>REASON</w:t>
      </w:r>
      <w:r w:rsidRPr="00C1122F">
        <w:rPr>
          <w:rFonts w:ascii="Arial" w:hAnsi="Arial" w:cs="Arial"/>
          <w:u w:val="single"/>
        </w:rPr>
        <w:t>:</w:t>
      </w:r>
      <w:r w:rsidRPr="00583091">
        <w:rPr>
          <w:rFonts w:ascii="Arial" w:hAnsi="Arial" w:cs="Arial"/>
        </w:rPr>
        <w:t xml:space="preserve"> </w:t>
      </w:r>
      <w:r>
        <w:rPr>
          <w:rFonts w:ascii="Arial" w:hAnsi="Arial" w:cs="Arial"/>
        </w:rPr>
        <w:t>The amendments to ARM 12.3.230 were made for clarification and to be consistent with the long standing and current practice.</w:t>
      </w:r>
    </w:p>
    <w:p w14:paraId="17135E92" w14:textId="77777777" w:rsidR="00744BEA" w:rsidRDefault="00744BEA" w:rsidP="00265432">
      <w:pPr>
        <w:ind w:firstLine="720"/>
        <w:rPr>
          <w:rFonts w:ascii="Arial" w:hAnsi="Arial" w:cs="Arial"/>
        </w:rPr>
      </w:pPr>
    </w:p>
    <w:p w14:paraId="5D1FD710" w14:textId="77777777" w:rsidR="00265432" w:rsidRPr="00E81498" w:rsidRDefault="00265432" w:rsidP="00265432">
      <w:pPr>
        <w:ind w:firstLine="720"/>
        <w:rPr>
          <w:rFonts w:ascii="Arial" w:hAnsi="Arial" w:cs="Arial"/>
        </w:rPr>
      </w:pPr>
      <w:r w:rsidRPr="00E81498">
        <w:rPr>
          <w:rFonts w:ascii="Arial" w:hAnsi="Arial" w:cs="Arial"/>
          <w:u w:val="single"/>
        </w:rPr>
        <w:t>12.3.235  REVOCATION OR SUSPENSION OF LICENSE AGENT</w:t>
      </w:r>
      <w:r w:rsidRPr="00E81498">
        <w:rPr>
          <w:rFonts w:ascii="Arial" w:hAnsi="Arial" w:cs="Arial"/>
        </w:rPr>
        <w:t xml:space="preserve">  (1) </w:t>
      </w:r>
      <w:r>
        <w:rPr>
          <w:rFonts w:ascii="Arial" w:hAnsi="Arial" w:cs="Arial"/>
        </w:rPr>
        <w:t xml:space="preserve"> </w:t>
      </w:r>
      <w:r w:rsidRPr="00E81498">
        <w:rPr>
          <w:rFonts w:ascii="Arial" w:hAnsi="Arial" w:cs="Arial"/>
        </w:rPr>
        <w:t xml:space="preserve">The department may suspend or revoke an appointment for any of the following reasons: </w:t>
      </w:r>
    </w:p>
    <w:p w14:paraId="298A5A5A" w14:textId="77777777" w:rsidR="00265432" w:rsidRPr="00E81498" w:rsidRDefault="00265432" w:rsidP="00265432">
      <w:pPr>
        <w:ind w:firstLine="720"/>
        <w:rPr>
          <w:rFonts w:ascii="Arial" w:hAnsi="Arial" w:cs="Arial"/>
        </w:rPr>
      </w:pPr>
      <w:r w:rsidRPr="00E81498">
        <w:rPr>
          <w:rFonts w:ascii="Arial" w:hAnsi="Arial" w:cs="Arial"/>
        </w:rPr>
        <w:t xml:space="preserve">(a) </w:t>
      </w:r>
      <w:r>
        <w:rPr>
          <w:rFonts w:ascii="Arial" w:hAnsi="Arial" w:cs="Arial"/>
        </w:rPr>
        <w:t xml:space="preserve"> </w:t>
      </w:r>
      <w:r w:rsidRPr="00E81498">
        <w:rPr>
          <w:rFonts w:ascii="Arial" w:hAnsi="Arial" w:cs="Arial"/>
        </w:rPr>
        <w:t xml:space="preserve">a change of business location; </w:t>
      </w:r>
    </w:p>
    <w:p w14:paraId="3BB90ADC" w14:textId="77777777" w:rsidR="00265432" w:rsidRPr="00E81498" w:rsidRDefault="00265432" w:rsidP="00265432">
      <w:pPr>
        <w:ind w:firstLine="720"/>
        <w:rPr>
          <w:rFonts w:ascii="Arial" w:hAnsi="Arial" w:cs="Arial"/>
        </w:rPr>
      </w:pPr>
      <w:r w:rsidRPr="00E81498">
        <w:rPr>
          <w:rFonts w:ascii="Arial" w:hAnsi="Arial" w:cs="Arial"/>
        </w:rPr>
        <w:t xml:space="preserve">(b) </w:t>
      </w:r>
      <w:r>
        <w:rPr>
          <w:rFonts w:ascii="Arial" w:hAnsi="Arial" w:cs="Arial"/>
        </w:rPr>
        <w:t xml:space="preserve"> </w:t>
      </w:r>
      <w:r w:rsidRPr="00E81498">
        <w:rPr>
          <w:rFonts w:ascii="Arial" w:hAnsi="Arial" w:cs="Arial"/>
        </w:rPr>
        <w:t xml:space="preserve">an insufficient sales volume; </w:t>
      </w:r>
    </w:p>
    <w:p w14:paraId="44E25D6F" w14:textId="77777777" w:rsidR="00265432" w:rsidRPr="00E81498" w:rsidRDefault="00265432" w:rsidP="00265432">
      <w:pPr>
        <w:ind w:firstLine="720"/>
        <w:rPr>
          <w:rFonts w:ascii="Arial" w:hAnsi="Arial" w:cs="Arial"/>
        </w:rPr>
      </w:pPr>
      <w:r w:rsidRPr="00E81498">
        <w:rPr>
          <w:rFonts w:ascii="Arial" w:hAnsi="Arial" w:cs="Arial"/>
        </w:rPr>
        <w:t xml:space="preserve">(c) </w:t>
      </w:r>
      <w:r>
        <w:rPr>
          <w:rFonts w:ascii="Arial" w:hAnsi="Arial" w:cs="Arial"/>
        </w:rPr>
        <w:t xml:space="preserve"> </w:t>
      </w:r>
      <w:r w:rsidRPr="00E81498">
        <w:rPr>
          <w:rFonts w:ascii="Arial" w:hAnsi="Arial" w:cs="Arial"/>
        </w:rPr>
        <w:t xml:space="preserve">a delinquency in remitting money owed to the department; </w:t>
      </w:r>
    </w:p>
    <w:p w14:paraId="3B27380D" w14:textId="77777777" w:rsidR="00265432" w:rsidRPr="00E81498" w:rsidRDefault="00265432" w:rsidP="00265432">
      <w:pPr>
        <w:ind w:firstLine="720"/>
        <w:rPr>
          <w:rFonts w:ascii="Arial" w:hAnsi="Arial" w:cs="Arial"/>
        </w:rPr>
      </w:pPr>
      <w:r w:rsidRPr="00E81498">
        <w:rPr>
          <w:rFonts w:ascii="Arial" w:hAnsi="Arial" w:cs="Arial"/>
        </w:rPr>
        <w:t xml:space="preserve">(d) </w:t>
      </w:r>
      <w:r>
        <w:rPr>
          <w:rFonts w:ascii="Arial" w:hAnsi="Arial" w:cs="Arial"/>
        </w:rPr>
        <w:t xml:space="preserve"> </w:t>
      </w:r>
      <w:r w:rsidRPr="00E81498">
        <w:rPr>
          <w:rFonts w:ascii="Arial" w:hAnsi="Arial" w:cs="Arial"/>
        </w:rPr>
        <w:t xml:space="preserve">a violation of any rule adopted by the department or commission; </w:t>
      </w:r>
    </w:p>
    <w:p w14:paraId="6A9E248F" w14:textId="77777777" w:rsidR="00265432" w:rsidRPr="00E81498" w:rsidRDefault="00265432" w:rsidP="00265432">
      <w:pPr>
        <w:ind w:firstLine="720"/>
        <w:rPr>
          <w:rFonts w:ascii="Arial" w:hAnsi="Arial" w:cs="Arial"/>
        </w:rPr>
      </w:pPr>
      <w:r w:rsidRPr="00E81498">
        <w:rPr>
          <w:rFonts w:ascii="Arial" w:hAnsi="Arial" w:cs="Arial"/>
        </w:rPr>
        <w:t xml:space="preserve">(e) </w:t>
      </w:r>
      <w:r>
        <w:rPr>
          <w:rFonts w:ascii="Arial" w:hAnsi="Arial" w:cs="Arial"/>
        </w:rPr>
        <w:t xml:space="preserve"> </w:t>
      </w:r>
      <w:r w:rsidRPr="00E81498">
        <w:rPr>
          <w:rFonts w:ascii="Arial" w:hAnsi="Arial" w:cs="Arial"/>
        </w:rPr>
        <w:t xml:space="preserve">the refusal to acquire or display any materials required by the department; or </w:t>
      </w:r>
    </w:p>
    <w:p w14:paraId="4FED79FC" w14:textId="77777777" w:rsidR="00265432" w:rsidRPr="00E81498" w:rsidRDefault="00265432" w:rsidP="00265432">
      <w:pPr>
        <w:ind w:firstLine="720"/>
        <w:rPr>
          <w:rFonts w:ascii="Arial" w:hAnsi="Arial" w:cs="Arial"/>
        </w:rPr>
      </w:pPr>
      <w:r w:rsidRPr="00E81498">
        <w:rPr>
          <w:rFonts w:ascii="Arial" w:hAnsi="Arial" w:cs="Arial"/>
        </w:rPr>
        <w:t xml:space="preserve">(f) </w:t>
      </w:r>
      <w:r>
        <w:rPr>
          <w:rFonts w:ascii="Arial" w:hAnsi="Arial" w:cs="Arial"/>
        </w:rPr>
        <w:t xml:space="preserve"> </w:t>
      </w:r>
      <w:r w:rsidRPr="00E81498">
        <w:rPr>
          <w:rFonts w:ascii="Arial" w:hAnsi="Arial" w:cs="Arial"/>
        </w:rPr>
        <w:t xml:space="preserve">the appointee is ineligible for appointment </w:t>
      </w:r>
      <w:r w:rsidRPr="00B758C3">
        <w:rPr>
          <w:rFonts w:ascii="Arial" w:hAnsi="Arial" w:cs="Arial"/>
          <w:strike/>
        </w:rPr>
        <w:t>under ARM 12.3.201A and the facts giving rise to such ineligibility occurred or were discovered subsequent to the appointment</w:t>
      </w:r>
      <w:r w:rsidRPr="00E81498">
        <w:rPr>
          <w:rFonts w:ascii="Arial" w:hAnsi="Arial" w:cs="Arial"/>
        </w:rPr>
        <w:t>.</w:t>
      </w:r>
    </w:p>
    <w:p w14:paraId="646D91EF" w14:textId="77777777" w:rsidR="00265432" w:rsidRPr="00E81498" w:rsidRDefault="00265432" w:rsidP="00265432">
      <w:pPr>
        <w:ind w:firstLine="720"/>
        <w:rPr>
          <w:rFonts w:ascii="Arial" w:hAnsi="Arial" w:cs="Arial"/>
        </w:rPr>
      </w:pPr>
      <w:r w:rsidRPr="00E81498">
        <w:rPr>
          <w:rFonts w:ascii="Arial" w:hAnsi="Arial" w:cs="Arial"/>
        </w:rPr>
        <w:t xml:space="preserve">(2) </w:t>
      </w:r>
      <w:r>
        <w:rPr>
          <w:rFonts w:ascii="Arial" w:hAnsi="Arial" w:cs="Arial"/>
        </w:rPr>
        <w:t xml:space="preserve"> </w:t>
      </w:r>
      <w:r w:rsidRPr="00E81498">
        <w:rPr>
          <w:rFonts w:ascii="Arial" w:hAnsi="Arial" w:cs="Arial"/>
        </w:rPr>
        <w:t xml:space="preserve">After notice in writing, the department shall revoke the license agency appointment for the following reasons: </w:t>
      </w:r>
    </w:p>
    <w:p w14:paraId="5A847269" w14:textId="77777777" w:rsidR="00265432" w:rsidRPr="00E81498" w:rsidRDefault="00265432" w:rsidP="00265432">
      <w:pPr>
        <w:ind w:firstLine="720"/>
        <w:rPr>
          <w:rFonts w:ascii="Arial" w:hAnsi="Arial" w:cs="Arial"/>
        </w:rPr>
      </w:pPr>
      <w:r w:rsidRPr="00E81498">
        <w:rPr>
          <w:rFonts w:ascii="Arial" w:hAnsi="Arial" w:cs="Arial"/>
        </w:rPr>
        <w:t xml:space="preserve">(a) </w:t>
      </w:r>
      <w:r>
        <w:rPr>
          <w:rFonts w:ascii="Arial" w:hAnsi="Arial" w:cs="Arial"/>
        </w:rPr>
        <w:t xml:space="preserve"> </w:t>
      </w:r>
      <w:r w:rsidRPr="00E81498">
        <w:rPr>
          <w:rFonts w:ascii="Arial" w:hAnsi="Arial" w:cs="Arial"/>
        </w:rPr>
        <w:t xml:space="preserve">knowingly providing false or misleading information to the department or any other agency conducting an investigation on behalf of the department; </w:t>
      </w:r>
    </w:p>
    <w:p w14:paraId="26261843" w14:textId="77777777" w:rsidR="00265432" w:rsidRPr="00E81498" w:rsidRDefault="00265432" w:rsidP="00265432">
      <w:pPr>
        <w:ind w:firstLine="720"/>
        <w:rPr>
          <w:rFonts w:ascii="Arial" w:hAnsi="Arial" w:cs="Arial"/>
        </w:rPr>
      </w:pPr>
      <w:r w:rsidRPr="00E81498">
        <w:rPr>
          <w:rFonts w:ascii="Arial" w:hAnsi="Arial" w:cs="Arial"/>
        </w:rPr>
        <w:t>(b)</w:t>
      </w:r>
      <w:r>
        <w:rPr>
          <w:rFonts w:ascii="Arial" w:hAnsi="Arial" w:cs="Arial"/>
        </w:rPr>
        <w:t xml:space="preserve"> </w:t>
      </w:r>
      <w:r w:rsidRPr="00E81498">
        <w:rPr>
          <w:rFonts w:ascii="Arial" w:hAnsi="Arial" w:cs="Arial"/>
        </w:rPr>
        <w:t xml:space="preserve"> the owner or principal manager of a license agent being convicted of a felony or two hunting or fishing offenses; </w:t>
      </w:r>
    </w:p>
    <w:p w14:paraId="1E7D8E52" w14:textId="77777777" w:rsidR="00265432" w:rsidRPr="00E81498" w:rsidRDefault="00265432" w:rsidP="00265432">
      <w:pPr>
        <w:ind w:firstLine="720"/>
        <w:rPr>
          <w:rFonts w:ascii="Arial" w:hAnsi="Arial" w:cs="Arial"/>
        </w:rPr>
      </w:pPr>
      <w:r w:rsidRPr="00E81498">
        <w:rPr>
          <w:rFonts w:ascii="Arial" w:hAnsi="Arial" w:cs="Arial"/>
        </w:rPr>
        <w:t xml:space="preserve">(c) </w:t>
      </w:r>
      <w:r>
        <w:rPr>
          <w:rFonts w:ascii="Arial" w:hAnsi="Arial" w:cs="Arial"/>
        </w:rPr>
        <w:t xml:space="preserve"> </w:t>
      </w:r>
      <w:r w:rsidRPr="00E81498">
        <w:rPr>
          <w:rFonts w:ascii="Arial" w:hAnsi="Arial" w:cs="Arial"/>
        </w:rPr>
        <w:t xml:space="preserve">endangering the security of the automated license system; or </w:t>
      </w:r>
    </w:p>
    <w:p w14:paraId="51C99A4F" w14:textId="77777777" w:rsidR="00265432" w:rsidRPr="00E81498" w:rsidRDefault="00265432" w:rsidP="00265432">
      <w:pPr>
        <w:ind w:firstLine="720"/>
        <w:rPr>
          <w:rFonts w:ascii="Arial" w:hAnsi="Arial" w:cs="Arial"/>
        </w:rPr>
      </w:pPr>
      <w:r w:rsidRPr="00E81498">
        <w:rPr>
          <w:rFonts w:ascii="Arial" w:hAnsi="Arial" w:cs="Arial"/>
        </w:rPr>
        <w:t xml:space="preserve">(d) </w:t>
      </w:r>
      <w:r>
        <w:rPr>
          <w:rFonts w:ascii="Arial" w:hAnsi="Arial" w:cs="Arial"/>
        </w:rPr>
        <w:t xml:space="preserve"> </w:t>
      </w:r>
      <w:r w:rsidRPr="00E81498">
        <w:rPr>
          <w:rFonts w:ascii="Arial" w:hAnsi="Arial" w:cs="Arial"/>
        </w:rPr>
        <w:t>upon suspension, failing to rectify the problems which led to the suspension.</w:t>
      </w:r>
    </w:p>
    <w:p w14:paraId="3E319D38" w14:textId="77777777" w:rsidR="00265432" w:rsidRPr="00E81498" w:rsidRDefault="00265432" w:rsidP="00265432">
      <w:pPr>
        <w:ind w:firstLine="720"/>
        <w:rPr>
          <w:rFonts w:ascii="Arial" w:hAnsi="Arial" w:cs="Arial"/>
        </w:rPr>
      </w:pPr>
      <w:r w:rsidRPr="00E81498">
        <w:rPr>
          <w:rFonts w:ascii="Arial" w:hAnsi="Arial" w:cs="Arial"/>
        </w:rPr>
        <w:t xml:space="preserve">(3) </w:t>
      </w:r>
      <w:r>
        <w:rPr>
          <w:rFonts w:ascii="Arial" w:hAnsi="Arial" w:cs="Arial"/>
        </w:rPr>
        <w:t xml:space="preserve"> </w:t>
      </w:r>
      <w:r w:rsidRPr="00E81498">
        <w:rPr>
          <w:rFonts w:ascii="Arial" w:hAnsi="Arial" w:cs="Arial"/>
        </w:rPr>
        <w:t>Upon notice of revocation, the license agent shall give a final accounting to the department and surrender all department materials, including any department owned electronic devices. The license agent is liable for all money still owed the department.</w:t>
      </w:r>
    </w:p>
    <w:p w14:paraId="106942FD" w14:textId="77777777" w:rsidR="00B758C3" w:rsidRDefault="00265432" w:rsidP="00265432">
      <w:pPr>
        <w:ind w:firstLine="720"/>
        <w:rPr>
          <w:rFonts w:ascii="Arial" w:hAnsi="Arial" w:cs="Arial"/>
        </w:rPr>
      </w:pPr>
      <w:r w:rsidRPr="00B758C3">
        <w:rPr>
          <w:rFonts w:ascii="Arial" w:hAnsi="Arial" w:cs="Arial"/>
          <w:strike/>
        </w:rPr>
        <w:t>(4)  This rule will be implemented when the automated license system is operational as authorized by the director.</w:t>
      </w:r>
      <w:r w:rsidRPr="00E81498">
        <w:rPr>
          <w:rFonts w:ascii="Arial" w:hAnsi="Arial" w:cs="Arial"/>
        </w:rPr>
        <w:t xml:space="preserve"> </w:t>
      </w:r>
    </w:p>
    <w:p w14:paraId="313BAEFD" w14:textId="77777777" w:rsidR="00B758C3" w:rsidRDefault="00B758C3" w:rsidP="00265432">
      <w:pPr>
        <w:ind w:firstLine="720"/>
        <w:rPr>
          <w:rFonts w:ascii="Arial" w:hAnsi="Arial" w:cs="Arial"/>
        </w:rPr>
      </w:pPr>
    </w:p>
    <w:p w14:paraId="59B4F9E6" w14:textId="77777777" w:rsidR="00B758C3" w:rsidRDefault="00B758C3" w:rsidP="00265432">
      <w:pPr>
        <w:ind w:firstLine="720"/>
        <w:rPr>
          <w:rFonts w:ascii="Arial" w:hAnsi="Arial" w:cs="Arial"/>
        </w:rPr>
      </w:pPr>
      <w:r>
        <w:rPr>
          <w:rFonts w:ascii="Arial" w:hAnsi="Arial" w:cs="Arial"/>
          <w:u w:val="single"/>
        </w:rPr>
        <w:t>AUTH</w:t>
      </w:r>
      <w:r w:rsidR="00265432" w:rsidRPr="00E81498">
        <w:rPr>
          <w:rFonts w:ascii="Arial" w:hAnsi="Arial" w:cs="Arial"/>
        </w:rPr>
        <w:t>: 87-1-201, 87-2-901, MCA</w:t>
      </w:r>
    </w:p>
    <w:p w14:paraId="0EE3CC2B" w14:textId="77777777" w:rsidR="00265432" w:rsidRDefault="00265432" w:rsidP="00265432">
      <w:pPr>
        <w:ind w:firstLine="720"/>
        <w:rPr>
          <w:rFonts w:ascii="Arial" w:hAnsi="Arial" w:cs="Arial"/>
        </w:rPr>
      </w:pPr>
      <w:r w:rsidRPr="00E81498">
        <w:rPr>
          <w:rFonts w:ascii="Arial" w:hAnsi="Arial" w:cs="Arial"/>
          <w:u w:val="single"/>
        </w:rPr>
        <w:t>IMP</w:t>
      </w:r>
      <w:r w:rsidR="00B758C3">
        <w:rPr>
          <w:rFonts w:ascii="Arial" w:hAnsi="Arial" w:cs="Arial"/>
        </w:rPr>
        <w:t>:</w:t>
      </w:r>
      <w:r w:rsidRPr="00E81498">
        <w:rPr>
          <w:rFonts w:ascii="Arial" w:hAnsi="Arial" w:cs="Arial"/>
        </w:rPr>
        <w:t xml:space="preserve"> 87-2-901, MCA</w:t>
      </w:r>
    </w:p>
    <w:p w14:paraId="541C3867" w14:textId="77777777" w:rsidR="00265432" w:rsidRDefault="00265432" w:rsidP="00265432">
      <w:pPr>
        <w:ind w:firstLine="720"/>
        <w:rPr>
          <w:rFonts w:ascii="Arial" w:hAnsi="Arial" w:cs="Arial"/>
        </w:rPr>
      </w:pPr>
    </w:p>
    <w:p w14:paraId="59ACBCC1" w14:textId="77777777" w:rsidR="00744BEA" w:rsidRDefault="00744BEA" w:rsidP="00744BEA">
      <w:pPr>
        <w:rPr>
          <w:rFonts w:ascii="Arial" w:hAnsi="Arial" w:cs="Arial"/>
        </w:rPr>
      </w:pPr>
      <w:r w:rsidRPr="00C1122F">
        <w:rPr>
          <w:rFonts w:ascii="Arial" w:hAnsi="Arial" w:cs="Arial"/>
          <w:bCs/>
          <w:u w:val="single"/>
        </w:rPr>
        <w:t>REASON</w:t>
      </w:r>
      <w:r w:rsidRPr="00C1122F">
        <w:rPr>
          <w:rFonts w:ascii="Arial" w:hAnsi="Arial" w:cs="Arial"/>
          <w:u w:val="single"/>
        </w:rPr>
        <w:t>:</w:t>
      </w:r>
      <w:r w:rsidRPr="00583091">
        <w:rPr>
          <w:rFonts w:ascii="Arial" w:hAnsi="Arial" w:cs="Arial"/>
        </w:rPr>
        <w:t xml:space="preserve"> </w:t>
      </w:r>
      <w:r>
        <w:rPr>
          <w:rFonts w:ascii="Arial" w:hAnsi="Arial" w:cs="Arial"/>
        </w:rPr>
        <w:t>The amendments to ARM 12.3.235 were made for clarification and to be consistent with the long standing and current practice.</w:t>
      </w:r>
    </w:p>
    <w:p w14:paraId="52D2232F" w14:textId="77777777" w:rsidR="00265432" w:rsidRDefault="00265432" w:rsidP="00265432">
      <w:pPr>
        <w:rPr>
          <w:rFonts w:ascii="Arial" w:hAnsi="Arial" w:cs="Arial"/>
        </w:rPr>
      </w:pPr>
    </w:p>
    <w:p w14:paraId="629CB191" w14:textId="77777777" w:rsidR="00265432" w:rsidRPr="00CD43C2" w:rsidRDefault="00265432" w:rsidP="00265432">
      <w:pPr>
        <w:ind w:firstLine="720"/>
        <w:rPr>
          <w:rFonts w:ascii="Arial" w:hAnsi="Arial" w:cs="Arial"/>
        </w:rPr>
      </w:pPr>
      <w:r>
        <w:rPr>
          <w:rFonts w:ascii="Arial" w:hAnsi="Arial" w:cs="Arial"/>
          <w:u w:val="single"/>
        </w:rPr>
        <w:t>12.3.403  REPLACEMENT LICENSES</w:t>
      </w:r>
      <w:r>
        <w:rPr>
          <w:rFonts w:ascii="Arial" w:hAnsi="Arial" w:cs="Arial"/>
        </w:rPr>
        <w:t xml:space="preserve">  </w:t>
      </w:r>
      <w:r w:rsidRPr="00CD43C2">
        <w:rPr>
          <w:rFonts w:ascii="Arial" w:hAnsi="Arial" w:cs="Arial"/>
        </w:rPr>
        <w:t xml:space="preserve">(1)  A </w:t>
      </w:r>
      <w:r w:rsidRPr="003518A2">
        <w:rPr>
          <w:rFonts w:ascii="Arial" w:hAnsi="Arial" w:cs="Arial"/>
          <w:strike/>
        </w:rPr>
        <w:t>person</w:t>
      </w:r>
      <w:r w:rsidRPr="00CD43C2">
        <w:rPr>
          <w:rFonts w:ascii="Arial" w:hAnsi="Arial" w:cs="Arial"/>
        </w:rPr>
        <w:t xml:space="preserve"> </w:t>
      </w:r>
      <w:r w:rsidR="003518A2">
        <w:rPr>
          <w:rFonts w:ascii="Arial" w:hAnsi="Arial" w:cs="Arial"/>
          <w:u w:val="single"/>
        </w:rPr>
        <w:t>hunter</w:t>
      </w:r>
      <w:r w:rsidR="003518A2">
        <w:rPr>
          <w:rFonts w:ascii="Arial" w:hAnsi="Arial" w:cs="Arial"/>
        </w:rPr>
        <w:t xml:space="preserve"> </w:t>
      </w:r>
      <w:r w:rsidRPr="00CD43C2">
        <w:rPr>
          <w:rFonts w:ascii="Arial" w:hAnsi="Arial" w:cs="Arial"/>
        </w:rPr>
        <w:t xml:space="preserve">may replace a department-issued hunting license or permit that is lost, stolen, or destroyed at a department office or any department license provider.  </w:t>
      </w:r>
    </w:p>
    <w:p w14:paraId="3054EC4E" w14:textId="77777777" w:rsidR="00265432" w:rsidRPr="00CD43C2" w:rsidRDefault="00265432" w:rsidP="00265432">
      <w:pPr>
        <w:rPr>
          <w:rFonts w:ascii="Arial" w:hAnsi="Arial" w:cs="Arial"/>
          <w:strike/>
        </w:rPr>
      </w:pPr>
      <w:r w:rsidRPr="00CD43C2">
        <w:rPr>
          <w:rFonts w:ascii="Arial" w:hAnsi="Arial" w:cs="Arial"/>
        </w:rPr>
        <w:tab/>
      </w:r>
      <w:r w:rsidRPr="003518A2">
        <w:rPr>
          <w:rFonts w:ascii="Arial" w:hAnsi="Arial" w:cs="Arial"/>
        </w:rPr>
        <w:t>(2)</w:t>
      </w:r>
      <w:r w:rsidRPr="00CD43C2">
        <w:rPr>
          <w:rFonts w:ascii="Arial" w:hAnsi="Arial" w:cs="Arial"/>
        </w:rPr>
        <w:t xml:space="preserve">  </w:t>
      </w:r>
      <w:r w:rsidR="003518A2">
        <w:rPr>
          <w:rFonts w:ascii="Arial" w:hAnsi="Arial" w:cs="Arial"/>
        </w:rPr>
        <w:t xml:space="preserve"> </w:t>
      </w:r>
      <w:r w:rsidRPr="00F32D28">
        <w:rPr>
          <w:rFonts w:ascii="Arial" w:hAnsi="Arial" w:cs="Arial"/>
        </w:rPr>
        <w:t xml:space="preserve">The </w:t>
      </w:r>
      <w:r w:rsidRPr="003518A2">
        <w:rPr>
          <w:rFonts w:ascii="Arial" w:hAnsi="Arial" w:cs="Arial"/>
          <w:strike/>
        </w:rPr>
        <w:t>person</w:t>
      </w:r>
      <w:r w:rsidRPr="00F32D28">
        <w:rPr>
          <w:rFonts w:ascii="Arial" w:hAnsi="Arial" w:cs="Arial"/>
        </w:rPr>
        <w:t xml:space="preserve"> </w:t>
      </w:r>
      <w:r w:rsidR="003518A2">
        <w:rPr>
          <w:rFonts w:ascii="Arial" w:hAnsi="Arial" w:cs="Arial"/>
          <w:u w:val="single"/>
        </w:rPr>
        <w:t>hunter</w:t>
      </w:r>
      <w:r w:rsidR="003518A2">
        <w:rPr>
          <w:rFonts w:ascii="Arial" w:hAnsi="Arial" w:cs="Arial"/>
        </w:rPr>
        <w:t xml:space="preserve"> </w:t>
      </w:r>
      <w:r w:rsidRPr="00F32D28">
        <w:rPr>
          <w:rFonts w:ascii="Arial" w:hAnsi="Arial" w:cs="Arial"/>
        </w:rPr>
        <w:t xml:space="preserve">must appear personally at a department regional or area office or at headquarters in Helena, Montana </w:t>
      </w:r>
      <w:r w:rsidR="003518A2">
        <w:rPr>
          <w:rFonts w:ascii="Arial" w:hAnsi="Arial" w:cs="Arial"/>
          <w:u w:val="single"/>
        </w:rPr>
        <w:t>during normal operating hours</w:t>
      </w:r>
      <w:r w:rsidR="003518A2">
        <w:rPr>
          <w:rFonts w:ascii="Arial" w:hAnsi="Arial" w:cs="Arial"/>
        </w:rPr>
        <w:t xml:space="preserve"> </w:t>
      </w:r>
      <w:r w:rsidRPr="00F32D28">
        <w:rPr>
          <w:rFonts w:ascii="Arial" w:hAnsi="Arial" w:cs="Arial"/>
        </w:rPr>
        <w:t>t</w:t>
      </w:r>
      <w:r w:rsidRPr="00CD43C2">
        <w:rPr>
          <w:rFonts w:ascii="Arial" w:hAnsi="Arial" w:cs="Arial"/>
        </w:rPr>
        <w:t xml:space="preserve">o replace a lost, stolen, or destroyed license </w:t>
      </w:r>
      <w:r w:rsidRPr="00F32D28">
        <w:rPr>
          <w:rFonts w:ascii="Arial" w:hAnsi="Arial" w:cs="Arial"/>
        </w:rPr>
        <w:t>a</w:t>
      </w:r>
      <w:r>
        <w:rPr>
          <w:rFonts w:ascii="Arial" w:hAnsi="Arial" w:cs="Arial"/>
        </w:rPr>
        <w:t xml:space="preserve"> </w:t>
      </w:r>
      <w:r w:rsidRPr="00CD43C2">
        <w:rPr>
          <w:rFonts w:ascii="Arial" w:hAnsi="Arial" w:cs="Arial"/>
        </w:rPr>
        <w:t xml:space="preserve">second </w:t>
      </w:r>
      <w:r w:rsidRPr="00F32D28">
        <w:rPr>
          <w:rFonts w:ascii="Arial" w:hAnsi="Arial" w:cs="Arial"/>
        </w:rPr>
        <w:t xml:space="preserve">or subsequent </w:t>
      </w:r>
      <w:r w:rsidRPr="00CD43C2">
        <w:rPr>
          <w:rFonts w:ascii="Arial" w:hAnsi="Arial" w:cs="Arial"/>
        </w:rPr>
        <w:t>time for the same species</w:t>
      </w:r>
      <w:r>
        <w:rPr>
          <w:rFonts w:ascii="Arial" w:hAnsi="Arial" w:cs="Arial"/>
        </w:rPr>
        <w:t>.</w:t>
      </w:r>
    </w:p>
    <w:p w14:paraId="44FA4401" w14:textId="77777777" w:rsidR="003518A2" w:rsidRDefault="00265432" w:rsidP="003518A2">
      <w:pPr>
        <w:rPr>
          <w:rFonts w:ascii="Arial" w:hAnsi="Arial" w:cs="Arial"/>
          <w:u w:val="single"/>
        </w:rPr>
      </w:pPr>
      <w:r w:rsidRPr="00CD43C2">
        <w:rPr>
          <w:rFonts w:ascii="Arial" w:hAnsi="Arial" w:cs="Arial"/>
        </w:rPr>
        <w:tab/>
      </w:r>
      <w:r w:rsidRPr="00F32D28">
        <w:rPr>
          <w:rFonts w:ascii="Arial" w:hAnsi="Arial" w:cs="Arial"/>
        </w:rPr>
        <w:t>(3)</w:t>
      </w:r>
      <w:r>
        <w:rPr>
          <w:rFonts w:ascii="Arial" w:hAnsi="Arial" w:cs="Arial"/>
        </w:rPr>
        <w:t xml:space="preserve"> </w:t>
      </w:r>
      <w:r w:rsidRPr="00CD43C2">
        <w:rPr>
          <w:rFonts w:ascii="Arial" w:hAnsi="Arial" w:cs="Arial"/>
        </w:rPr>
        <w:t xml:space="preserve"> The fee for each replacement license or permit issued under this rule is $5.</w:t>
      </w:r>
      <w:r w:rsidR="003518A2" w:rsidRPr="003518A2">
        <w:rPr>
          <w:rFonts w:ascii="Arial" w:hAnsi="Arial" w:cs="Arial"/>
        </w:rPr>
        <w:t xml:space="preserve"> </w:t>
      </w:r>
      <w:r w:rsidR="003518A2">
        <w:rPr>
          <w:rFonts w:ascii="Arial" w:hAnsi="Arial" w:cs="Arial"/>
        </w:rPr>
        <w:tab/>
      </w:r>
      <w:r w:rsidR="003518A2">
        <w:rPr>
          <w:rFonts w:ascii="Arial" w:hAnsi="Arial" w:cs="Arial"/>
          <w:u w:val="single"/>
        </w:rPr>
        <w:t>(4)  Licenses and permits seized pursuant to a law enforcement action are not considered to be lost, stolen, or destroyed and will not be replaced.</w:t>
      </w:r>
    </w:p>
    <w:p w14:paraId="500FA1C5" w14:textId="77777777" w:rsidR="003518A2" w:rsidRPr="003518A2" w:rsidRDefault="003518A2" w:rsidP="003518A2">
      <w:pPr>
        <w:rPr>
          <w:rFonts w:ascii="Arial" w:hAnsi="Arial" w:cs="Arial"/>
          <w:u w:val="single"/>
        </w:rPr>
      </w:pPr>
      <w:r>
        <w:rPr>
          <w:rFonts w:ascii="Arial" w:hAnsi="Arial" w:cs="Arial"/>
        </w:rPr>
        <w:tab/>
      </w:r>
      <w:r>
        <w:rPr>
          <w:rFonts w:ascii="Arial" w:hAnsi="Arial" w:cs="Arial"/>
          <w:u w:val="single"/>
        </w:rPr>
        <w:t>(5)  Replacement licenses for animals deemed unfit for human consumption will be issued pursuant to ARM 12.3.404.</w:t>
      </w:r>
    </w:p>
    <w:p w14:paraId="02BDE061" w14:textId="77777777" w:rsidR="00265432" w:rsidRDefault="00265432" w:rsidP="00265432">
      <w:pPr>
        <w:rPr>
          <w:rFonts w:ascii="Arial" w:hAnsi="Arial" w:cs="Arial"/>
        </w:rPr>
      </w:pPr>
    </w:p>
    <w:p w14:paraId="4955AC99" w14:textId="77777777" w:rsidR="003518A2" w:rsidRDefault="003518A2" w:rsidP="00265432">
      <w:pPr>
        <w:ind w:firstLine="720"/>
        <w:rPr>
          <w:rFonts w:ascii="Arial" w:hAnsi="Arial" w:cs="Arial"/>
        </w:rPr>
      </w:pPr>
      <w:r>
        <w:rPr>
          <w:rFonts w:ascii="Arial" w:hAnsi="Arial" w:cs="Arial"/>
          <w:u w:val="single"/>
        </w:rPr>
        <w:lastRenderedPageBreak/>
        <w:t>AUTH</w:t>
      </w:r>
      <w:r w:rsidR="00265432">
        <w:rPr>
          <w:rFonts w:ascii="Arial" w:hAnsi="Arial" w:cs="Arial"/>
        </w:rPr>
        <w:t>: 87-2-104, MCA</w:t>
      </w:r>
    </w:p>
    <w:p w14:paraId="76CB4EBC" w14:textId="77777777" w:rsidR="00265432" w:rsidRDefault="00265432" w:rsidP="00265432">
      <w:pPr>
        <w:ind w:firstLine="720"/>
        <w:rPr>
          <w:rFonts w:ascii="Arial" w:hAnsi="Arial" w:cs="Arial"/>
        </w:rPr>
      </w:pPr>
      <w:r>
        <w:rPr>
          <w:rFonts w:ascii="Arial" w:hAnsi="Arial" w:cs="Arial"/>
          <w:u w:val="single"/>
        </w:rPr>
        <w:t>IMP</w:t>
      </w:r>
      <w:r>
        <w:rPr>
          <w:rFonts w:ascii="Arial" w:hAnsi="Arial" w:cs="Arial"/>
        </w:rPr>
        <w:t>, 87-2-104, MCA</w:t>
      </w:r>
    </w:p>
    <w:p w14:paraId="70987B61" w14:textId="77777777" w:rsidR="00744BEA" w:rsidRDefault="00744BEA" w:rsidP="00744BEA">
      <w:pPr>
        <w:rPr>
          <w:rFonts w:ascii="Arial" w:hAnsi="Arial" w:cs="Arial"/>
          <w:bCs/>
          <w:u w:val="single"/>
        </w:rPr>
      </w:pPr>
    </w:p>
    <w:p w14:paraId="24C22676" w14:textId="77777777" w:rsidR="00744BEA" w:rsidRDefault="00744BEA" w:rsidP="00744BEA">
      <w:pPr>
        <w:rPr>
          <w:rFonts w:ascii="Arial" w:hAnsi="Arial" w:cs="Arial"/>
        </w:rPr>
      </w:pPr>
      <w:r w:rsidRPr="00E06770">
        <w:rPr>
          <w:rFonts w:ascii="Arial" w:hAnsi="Arial" w:cs="Arial"/>
          <w:bCs/>
          <w:u w:val="single"/>
        </w:rPr>
        <w:t>REASON</w:t>
      </w:r>
      <w:r w:rsidRPr="00E06770">
        <w:rPr>
          <w:rFonts w:ascii="Arial" w:hAnsi="Arial" w:cs="Arial"/>
          <w:u w:val="single"/>
        </w:rPr>
        <w:t>:</w:t>
      </w:r>
      <w:r w:rsidRPr="00E06770">
        <w:rPr>
          <w:rFonts w:ascii="Arial" w:hAnsi="Arial" w:cs="Arial"/>
        </w:rPr>
        <w:t xml:space="preserve">  The amendments to ARM 12.3.403 were made for clarification and to be consistent with the long standing and current practice.  HB 353 (2021) authorized the department to issue a replacement license for animals that are unfit for human consumption.  The department is proposing amendments to ARM 12.3.404 to address those replacement licenses.</w:t>
      </w:r>
    </w:p>
    <w:p w14:paraId="474A37D6" w14:textId="77777777" w:rsidR="00265432" w:rsidRDefault="00265432" w:rsidP="00265432">
      <w:pPr>
        <w:tabs>
          <w:tab w:val="left" w:pos="720"/>
          <w:tab w:val="left" w:pos="2160"/>
          <w:tab w:val="center" w:pos="4507"/>
          <w:tab w:val="right" w:pos="9000"/>
        </w:tabs>
        <w:rPr>
          <w:rFonts w:ascii="Arial" w:hAnsi="Arial" w:cs="Arial"/>
        </w:rPr>
      </w:pPr>
    </w:p>
    <w:p w14:paraId="054CE4B6" w14:textId="77777777" w:rsidR="00046EFA" w:rsidRPr="00046EFA" w:rsidRDefault="00265432" w:rsidP="003518A2">
      <w:pPr>
        <w:tabs>
          <w:tab w:val="left" w:pos="720"/>
          <w:tab w:val="center" w:pos="4507"/>
          <w:tab w:val="left" w:pos="5760"/>
          <w:tab w:val="right" w:pos="9000"/>
        </w:tabs>
        <w:rPr>
          <w:rFonts w:ascii="Arial" w:hAnsi="Arial" w:cs="Arial"/>
          <w:u w:val="single"/>
        </w:rPr>
      </w:pPr>
      <w:r>
        <w:rPr>
          <w:rFonts w:ascii="Arial" w:hAnsi="Arial" w:cs="Arial"/>
        </w:rPr>
        <w:tab/>
      </w:r>
      <w:r>
        <w:rPr>
          <w:rFonts w:ascii="Arial" w:hAnsi="Arial" w:cs="Arial"/>
          <w:u w:val="single"/>
        </w:rPr>
        <w:t>12.3.404  ANIMALS UNFIT FOR HUMAN CONSUMPTION</w:t>
      </w:r>
      <w:r>
        <w:rPr>
          <w:rFonts w:ascii="Arial" w:hAnsi="Arial" w:cs="Arial"/>
        </w:rPr>
        <w:t xml:space="preserve">  </w:t>
      </w:r>
      <w:r w:rsidR="003518A2" w:rsidRPr="00967DED">
        <w:rPr>
          <w:rFonts w:ascii="Arial" w:hAnsi="Arial" w:cs="Arial"/>
        </w:rPr>
        <w:tab/>
      </w:r>
      <w:bookmarkStart w:id="3" w:name="_Hlk83628485"/>
      <w:r w:rsidR="003518A2" w:rsidRPr="00967DED">
        <w:rPr>
          <w:rFonts w:ascii="Arial" w:hAnsi="Arial" w:cs="Arial"/>
          <w:u w:val="single"/>
        </w:rPr>
        <w:t>(</w:t>
      </w:r>
      <w:r w:rsidR="003518A2" w:rsidRPr="00046EFA">
        <w:rPr>
          <w:rFonts w:ascii="Arial" w:hAnsi="Arial" w:cs="Arial"/>
          <w:u w:val="single"/>
        </w:rPr>
        <w:t xml:space="preserve">1)  The department will issue a replacement license when an animal is deemed unfit for human consumption due to disease or prior injury.  </w:t>
      </w:r>
    </w:p>
    <w:p w14:paraId="71EED708" w14:textId="77777777" w:rsidR="00046EFA" w:rsidRPr="00046EFA" w:rsidRDefault="00046EFA" w:rsidP="003518A2">
      <w:pPr>
        <w:tabs>
          <w:tab w:val="left" w:pos="720"/>
          <w:tab w:val="center" w:pos="4507"/>
          <w:tab w:val="left" w:pos="5760"/>
          <w:tab w:val="right" w:pos="9000"/>
        </w:tabs>
        <w:rPr>
          <w:rFonts w:ascii="Arial" w:hAnsi="Arial" w:cs="Arial"/>
          <w:u w:val="single"/>
        </w:rPr>
      </w:pPr>
      <w:r w:rsidRPr="00046EFA">
        <w:rPr>
          <w:rFonts w:ascii="Arial" w:hAnsi="Arial" w:cs="Arial"/>
        </w:rPr>
        <w:tab/>
      </w:r>
      <w:r w:rsidRPr="00046EFA">
        <w:rPr>
          <w:rFonts w:ascii="Arial" w:hAnsi="Arial" w:cs="Arial"/>
          <w:u w:val="single"/>
        </w:rPr>
        <w:t>(2)  A majority of an animal must be unfit for human consumption in order for a replacement license to be issued.</w:t>
      </w:r>
    </w:p>
    <w:p w14:paraId="72BC4198" w14:textId="77777777" w:rsidR="003518A2" w:rsidRPr="00046EFA" w:rsidRDefault="00046EFA" w:rsidP="003518A2">
      <w:pPr>
        <w:tabs>
          <w:tab w:val="left" w:pos="720"/>
          <w:tab w:val="center" w:pos="4507"/>
          <w:tab w:val="left" w:pos="5760"/>
          <w:tab w:val="right" w:pos="9000"/>
        </w:tabs>
        <w:rPr>
          <w:rFonts w:ascii="Arial" w:hAnsi="Arial" w:cs="Arial"/>
          <w:u w:val="single"/>
        </w:rPr>
      </w:pPr>
      <w:r w:rsidRPr="00046EFA">
        <w:rPr>
          <w:rFonts w:ascii="Arial" w:hAnsi="Arial" w:cs="Arial"/>
        </w:rPr>
        <w:tab/>
      </w:r>
      <w:r w:rsidRPr="00046EFA">
        <w:rPr>
          <w:rFonts w:ascii="Arial" w:hAnsi="Arial" w:cs="Arial"/>
          <w:u w:val="single"/>
        </w:rPr>
        <w:t xml:space="preserve">(3)  </w:t>
      </w:r>
      <w:r w:rsidR="003518A2" w:rsidRPr="00046EFA">
        <w:rPr>
          <w:rFonts w:ascii="Arial" w:hAnsi="Arial" w:cs="Arial"/>
          <w:u w:val="single"/>
        </w:rPr>
        <w:t xml:space="preserve">The determination of whether an animal is unfit for human consumption </w:t>
      </w:r>
      <w:r w:rsidRPr="00046EFA">
        <w:rPr>
          <w:rFonts w:ascii="Arial" w:hAnsi="Arial" w:cs="Arial"/>
          <w:u w:val="single"/>
        </w:rPr>
        <w:t>is</w:t>
      </w:r>
      <w:r w:rsidR="003518A2" w:rsidRPr="00046EFA">
        <w:rPr>
          <w:rFonts w:ascii="Arial" w:hAnsi="Arial" w:cs="Arial"/>
          <w:u w:val="single"/>
        </w:rPr>
        <w:t xml:space="preserve"> at the discretion of a department biologist or warden. </w:t>
      </w:r>
    </w:p>
    <w:p w14:paraId="3B2D4F71" w14:textId="77777777" w:rsidR="00046EFA" w:rsidRPr="00046EFA" w:rsidRDefault="003518A2" w:rsidP="003518A2">
      <w:pPr>
        <w:tabs>
          <w:tab w:val="left" w:pos="720"/>
          <w:tab w:val="center" w:pos="4507"/>
          <w:tab w:val="left" w:pos="5760"/>
          <w:tab w:val="right" w:pos="9000"/>
        </w:tabs>
        <w:rPr>
          <w:rFonts w:ascii="Arial" w:hAnsi="Arial" w:cs="Arial"/>
          <w:u w:val="single"/>
        </w:rPr>
      </w:pPr>
      <w:r w:rsidRPr="00046EFA">
        <w:rPr>
          <w:rFonts w:ascii="Arial" w:hAnsi="Arial" w:cs="Arial"/>
        </w:rPr>
        <w:tab/>
      </w:r>
      <w:r w:rsidR="00046EFA" w:rsidRPr="00046EFA">
        <w:rPr>
          <w:rFonts w:ascii="Arial" w:hAnsi="Arial" w:cs="Arial"/>
          <w:u w:val="single"/>
        </w:rPr>
        <w:t>(4)  The animal must be surrendered as directed by department personnel.</w:t>
      </w:r>
    </w:p>
    <w:p w14:paraId="544D7931" w14:textId="77777777" w:rsidR="003518A2" w:rsidRPr="00046EFA" w:rsidRDefault="00046EFA" w:rsidP="00046EFA">
      <w:pPr>
        <w:tabs>
          <w:tab w:val="left" w:pos="720"/>
          <w:tab w:val="center" w:pos="4507"/>
          <w:tab w:val="left" w:pos="5760"/>
          <w:tab w:val="right" w:pos="9000"/>
        </w:tabs>
        <w:rPr>
          <w:rFonts w:ascii="Arial" w:hAnsi="Arial" w:cs="Arial"/>
          <w:highlight w:val="yellow"/>
          <w:u w:val="single"/>
        </w:rPr>
      </w:pPr>
      <w:r w:rsidRPr="00046EFA">
        <w:rPr>
          <w:rFonts w:ascii="Arial" w:hAnsi="Arial" w:cs="Arial"/>
        </w:rPr>
        <w:tab/>
      </w:r>
      <w:r w:rsidRPr="00046EFA">
        <w:rPr>
          <w:rFonts w:ascii="Arial" w:hAnsi="Arial" w:cs="Arial"/>
          <w:u w:val="single"/>
        </w:rPr>
        <w:t>(5)</w:t>
      </w:r>
      <w:r w:rsidR="003518A2" w:rsidRPr="00046EFA">
        <w:rPr>
          <w:rFonts w:ascii="Arial" w:hAnsi="Arial" w:cs="Arial"/>
          <w:u w:val="single"/>
        </w:rPr>
        <w:t xml:space="preserve">  </w:t>
      </w:r>
      <w:r w:rsidRPr="00046EFA">
        <w:rPr>
          <w:rFonts w:ascii="Arial" w:hAnsi="Arial" w:cs="Arial"/>
          <w:u w:val="single"/>
        </w:rPr>
        <w:t>Replacement licenses will be issued at a department regional office, area office, or at the headquarters in Helena, Montana during normal operating hours.</w:t>
      </w:r>
      <w:r w:rsidR="00745A69">
        <w:rPr>
          <w:rFonts w:ascii="Arial" w:hAnsi="Arial" w:cs="Arial"/>
          <w:u w:val="single"/>
        </w:rPr>
        <w:t xml:space="preserve">  Other license agents are unable to issue replacement licenses.</w:t>
      </w:r>
    </w:p>
    <w:p w14:paraId="3B2F3028" w14:textId="77777777" w:rsidR="003518A2" w:rsidRPr="00046EFA" w:rsidRDefault="003518A2" w:rsidP="003518A2">
      <w:pPr>
        <w:tabs>
          <w:tab w:val="left" w:pos="720"/>
          <w:tab w:val="center" w:pos="4507"/>
          <w:tab w:val="left" w:pos="5760"/>
          <w:tab w:val="right" w:pos="9000"/>
        </w:tabs>
        <w:rPr>
          <w:rFonts w:ascii="Arial" w:hAnsi="Arial" w:cs="Arial"/>
          <w:u w:val="single"/>
        </w:rPr>
      </w:pPr>
      <w:r w:rsidRPr="00046EFA">
        <w:rPr>
          <w:rFonts w:ascii="Arial" w:hAnsi="Arial" w:cs="Arial"/>
        </w:rPr>
        <w:tab/>
      </w:r>
      <w:r w:rsidRPr="00046EFA">
        <w:rPr>
          <w:rFonts w:ascii="Arial" w:hAnsi="Arial" w:cs="Arial"/>
          <w:u w:val="single"/>
        </w:rPr>
        <w:t>(</w:t>
      </w:r>
      <w:r w:rsidR="00046EFA" w:rsidRPr="00046EFA">
        <w:rPr>
          <w:rFonts w:ascii="Arial" w:hAnsi="Arial" w:cs="Arial"/>
          <w:u w:val="single"/>
        </w:rPr>
        <w:t>6</w:t>
      </w:r>
      <w:r w:rsidRPr="00046EFA">
        <w:rPr>
          <w:rFonts w:ascii="Arial" w:hAnsi="Arial" w:cs="Arial"/>
          <w:u w:val="single"/>
        </w:rPr>
        <w:t>)  If the animal was harvested using a combination license, the replacement license will be issued for only the portion of the license used to harvest the animal deemed unfit for human consumption.</w:t>
      </w:r>
    </w:p>
    <w:p w14:paraId="1C5742D4" w14:textId="77777777" w:rsidR="00046EFA" w:rsidRPr="00046EFA" w:rsidRDefault="003518A2" w:rsidP="003518A2">
      <w:pPr>
        <w:tabs>
          <w:tab w:val="left" w:pos="720"/>
          <w:tab w:val="center" w:pos="4507"/>
          <w:tab w:val="left" w:pos="5760"/>
          <w:tab w:val="right" w:pos="9000"/>
        </w:tabs>
        <w:rPr>
          <w:rFonts w:ascii="Arial" w:hAnsi="Arial" w:cs="Arial"/>
          <w:u w:val="single"/>
        </w:rPr>
      </w:pPr>
      <w:r w:rsidRPr="00046EFA">
        <w:rPr>
          <w:rFonts w:ascii="Arial" w:hAnsi="Arial" w:cs="Arial"/>
        </w:rPr>
        <w:tab/>
      </w:r>
      <w:r w:rsidRPr="00046EFA">
        <w:rPr>
          <w:rFonts w:ascii="Arial" w:hAnsi="Arial" w:cs="Arial"/>
          <w:u w:val="single"/>
        </w:rPr>
        <w:t>(</w:t>
      </w:r>
      <w:r w:rsidR="00046EFA" w:rsidRPr="00046EFA">
        <w:rPr>
          <w:rFonts w:ascii="Arial" w:hAnsi="Arial" w:cs="Arial"/>
          <w:u w:val="single"/>
        </w:rPr>
        <w:t>7</w:t>
      </w:r>
      <w:r w:rsidRPr="00046EFA">
        <w:rPr>
          <w:rFonts w:ascii="Arial" w:hAnsi="Arial" w:cs="Arial"/>
          <w:u w:val="single"/>
        </w:rPr>
        <w:t>)  The hunter must designate whether they choose to be issued the replacement license for the current year or the next license year when requesting a replacement license.</w:t>
      </w:r>
      <w:r w:rsidR="00046EFA" w:rsidRPr="00046EFA">
        <w:rPr>
          <w:rFonts w:ascii="Arial" w:hAnsi="Arial" w:cs="Arial"/>
          <w:u w:val="single"/>
        </w:rPr>
        <w:t xml:space="preserve"> </w:t>
      </w:r>
    </w:p>
    <w:p w14:paraId="5AAB7FC1" w14:textId="77777777" w:rsidR="003518A2" w:rsidRPr="00046EFA" w:rsidRDefault="00046EFA" w:rsidP="003518A2">
      <w:pPr>
        <w:tabs>
          <w:tab w:val="left" w:pos="720"/>
          <w:tab w:val="center" w:pos="4507"/>
          <w:tab w:val="left" w:pos="5760"/>
          <w:tab w:val="right" w:pos="9000"/>
        </w:tabs>
        <w:rPr>
          <w:rFonts w:ascii="Arial" w:hAnsi="Arial" w:cs="Arial"/>
          <w:u w:val="single"/>
        </w:rPr>
      </w:pPr>
      <w:r w:rsidRPr="00046EFA">
        <w:rPr>
          <w:rFonts w:ascii="Arial" w:hAnsi="Arial" w:cs="Arial"/>
        </w:rPr>
        <w:tab/>
      </w:r>
      <w:r w:rsidRPr="00046EFA">
        <w:rPr>
          <w:rFonts w:ascii="Arial" w:hAnsi="Arial" w:cs="Arial"/>
          <w:u w:val="single"/>
        </w:rPr>
        <w:t xml:space="preserve">(8)  </w:t>
      </w:r>
      <w:r>
        <w:rPr>
          <w:rFonts w:ascii="Arial" w:hAnsi="Arial" w:cs="Arial"/>
          <w:u w:val="single"/>
        </w:rPr>
        <w:t>A</w:t>
      </w:r>
      <w:r w:rsidRPr="00046EFA">
        <w:rPr>
          <w:rFonts w:ascii="Arial" w:hAnsi="Arial" w:cs="Arial"/>
          <w:u w:val="single"/>
        </w:rPr>
        <w:t xml:space="preserve"> replacement license will </w:t>
      </w:r>
      <w:r>
        <w:rPr>
          <w:rFonts w:ascii="Arial" w:hAnsi="Arial" w:cs="Arial"/>
          <w:u w:val="single"/>
        </w:rPr>
        <w:t xml:space="preserve">not </w:t>
      </w:r>
      <w:r w:rsidRPr="00046EFA">
        <w:rPr>
          <w:rFonts w:ascii="Arial" w:hAnsi="Arial" w:cs="Arial"/>
          <w:u w:val="single"/>
        </w:rPr>
        <w:t>be issued if the lack of fitness for human consumption is due to the hunter's improper handling or care of the animal.</w:t>
      </w:r>
    </w:p>
    <w:bookmarkEnd w:id="3"/>
    <w:p w14:paraId="0050E68F" w14:textId="77777777" w:rsidR="003518A2" w:rsidRDefault="003518A2" w:rsidP="00265432">
      <w:pPr>
        <w:tabs>
          <w:tab w:val="left" w:pos="720"/>
          <w:tab w:val="center" w:pos="4507"/>
          <w:tab w:val="left" w:pos="5760"/>
          <w:tab w:val="right" w:pos="9000"/>
        </w:tabs>
        <w:rPr>
          <w:rFonts w:ascii="Arial" w:hAnsi="Arial" w:cs="Arial"/>
        </w:rPr>
      </w:pPr>
      <w:r w:rsidRPr="006614EB">
        <w:rPr>
          <w:rFonts w:ascii="Arial" w:hAnsi="Arial" w:cs="Arial"/>
        </w:rPr>
        <w:tab/>
      </w:r>
      <w:r w:rsidR="00265432" w:rsidRPr="003518A2">
        <w:rPr>
          <w:rFonts w:ascii="Arial" w:hAnsi="Arial" w:cs="Arial"/>
          <w:strike/>
        </w:rPr>
        <w:t>(1)  In some instances, a hunter will shoot and tag a big game animal which is unfit for human consumption.  Hunters who have shot such an animal may obtain a free replacement license.  The replacement license replaces the license for the applicable license year only.  No replacement license will be issued for use beyond the original license year or during any subsequent license year.  In order to obtain a replacement license, a hunter may turn in the animal to a department biologist or warden for a determination that the animal is unfit for human consumption.  The biologist or warden may make the determination or may refer the hunter to a licensed meat inspector or licensed veterinarian.  If the hunter is referred to a meat inspector or veterinarian, a written statement from the meat inspector or veterinarian must be presented to the department for replacement.  A hunter may go directly to, or may seek a second opinion from, a licensed meat inspector or a licensed veterinarian which would be honored by the department.  No replacement license will be issued if the lack of fitness for human consumption is due to the hunter's improper handling or care of the animal.  The animal must have all horns, antlers, bones, hide, hoofs, and teeth.  This section does not apply to black bears, grizzly bears, buffalo, or mountain lions.</w:t>
      </w:r>
      <w:r w:rsidR="00265432">
        <w:rPr>
          <w:rFonts w:ascii="Arial" w:hAnsi="Arial" w:cs="Arial"/>
        </w:rPr>
        <w:t xml:space="preserve">  </w:t>
      </w:r>
    </w:p>
    <w:p w14:paraId="3AA9AE74" w14:textId="77777777" w:rsidR="003518A2" w:rsidRDefault="003518A2" w:rsidP="00265432">
      <w:pPr>
        <w:tabs>
          <w:tab w:val="left" w:pos="720"/>
          <w:tab w:val="center" w:pos="4507"/>
          <w:tab w:val="left" w:pos="5760"/>
          <w:tab w:val="right" w:pos="9000"/>
        </w:tabs>
        <w:rPr>
          <w:rFonts w:ascii="Arial" w:hAnsi="Arial" w:cs="Arial"/>
        </w:rPr>
      </w:pPr>
    </w:p>
    <w:p w14:paraId="1A965BF4" w14:textId="77777777" w:rsidR="003518A2" w:rsidRDefault="003518A2" w:rsidP="00265432">
      <w:pPr>
        <w:tabs>
          <w:tab w:val="left" w:pos="720"/>
          <w:tab w:val="center" w:pos="4507"/>
          <w:tab w:val="left" w:pos="5760"/>
          <w:tab w:val="right" w:pos="9000"/>
        </w:tabs>
        <w:rPr>
          <w:rFonts w:ascii="Arial" w:hAnsi="Arial" w:cs="Arial"/>
        </w:rPr>
      </w:pPr>
      <w:r>
        <w:rPr>
          <w:rFonts w:ascii="Arial" w:hAnsi="Arial" w:cs="Arial"/>
        </w:rPr>
        <w:tab/>
      </w:r>
      <w:r>
        <w:rPr>
          <w:rFonts w:ascii="Arial" w:hAnsi="Arial" w:cs="Arial"/>
          <w:u w:val="single"/>
        </w:rPr>
        <w:t>AUTH</w:t>
      </w:r>
      <w:r w:rsidR="00265432">
        <w:rPr>
          <w:rFonts w:ascii="Arial" w:hAnsi="Arial" w:cs="Arial"/>
        </w:rPr>
        <w:t>: 87-1-301, MCA</w:t>
      </w:r>
    </w:p>
    <w:p w14:paraId="15527044" w14:textId="77777777" w:rsidR="00265432" w:rsidRDefault="003518A2" w:rsidP="00265432">
      <w:pPr>
        <w:tabs>
          <w:tab w:val="left" w:pos="720"/>
          <w:tab w:val="center" w:pos="4507"/>
          <w:tab w:val="left" w:pos="5760"/>
          <w:tab w:val="right" w:pos="9000"/>
        </w:tabs>
        <w:rPr>
          <w:rFonts w:ascii="Arial" w:hAnsi="Arial" w:cs="Arial"/>
        </w:rPr>
      </w:pPr>
      <w:r w:rsidRPr="003518A2">
        <w:rPr>
          <w:rFonts w:ascii="Arial" w:hAnsi="Arial" w:cs="Arial"/>
        </w:rPr>
        <w:lastRenderedPageBreak/>
        <w:tab/>
      </w:r>
      <w:r w:rsidR="00265432">
        <w:rPr>
          <w:rFonts w:ascii="Arial" w:hAnsi="Arial" w:cs="Arial"/>
          <w:u w:val="single"/>
        </w:rPr>
        <w:t>IMP</w:t>
      </w:r>
      <w:r>
        <w:rPr>
          <w:rFonts w:ascii="Arial" w:hAnsi="Arial" w:cs="Arial"/>
        </w:rPr>
        <w:t>:</w:t>
      </w:r>
      <w:r w:rsidR="00265432">
        <w:rPr>
          <w:rFonts w:ascii="Arial" w:hAnsi="Arial" w:cs="Arial"/>
        </w:rPr>
        <w:t xml:space="preserve"> 87-1-301, MCA</w:t>
      </w:r>
    </w:p>
    <w:p w14:paraId="16A9A544" w14:textId="77777777" w:rsidR="00265432" w:rsidRDefault="00265432" w:rsidP="007051B8">
      <w:pPr>
        <w:ind w:firstLine="720"/>
        <w:rPr>
          <w:rFonts w:ascii="Arial" w:hAnsi="Arial" w:cs="Arial"/>
        </w:rPr>
      </w:pPr>
    </w:p>
    <w:p w14:paraId="0535DCE7" w14:textId="77777777" w:rsidR="00744BEA" w:rsidRDefault="00744BEA" w:rsidP="00744BEA">
      <w:pPr>
        <w:rPr>
          <w:rFonts w:ascii="Arial" w:hAnsi="Arial" w:cs="Arial"/>
        </w:rPr>
      </w:pPr>
      <w:r w:rsidRPr="007E179C">
        <w:rPr>
          <w:rFonts w:ascii="Arial" w:hAnsi="Arial" w:cs="Arial"/>
          <w:bCs/>
          <w:u w:val="single"/>
        </w:rPr>
        <w:t>REASON</w:t>
      </w:r>
      <w:r w:rsidRPr="007E179C">
        <w:rPr>
          <w:rFonts w:ascii="Arial" w:hAnsi="Arial" w:cs="Arial"/>
          <w:u w:val="single"/>
        </w:rPr>
        <w:t>:</w:t>
      </w:r>
      <w:r w:rsidRPr="00583091">
        <w:rPr>
          <w:rFonts w:ascii="Arial" w:hAnsi="Arial" w:cs="Arial"/>
        </w:rPr>
        <w:t xml:space="preserve"> </w:t>
      </w:r>
      <w:r>
        <w:rPr>
          <w:rFonts w:ascii="Arial" w:hAnsi="Arial" w:cs="Arial"/>
        </w:rPr>
        <w:t xml:space="preserve"> </w:t>
      </w:r>
      <w:r w:rsidRPr="007E179C">
        <w:rPr>
          <w:rFonts w:ascii="Arial" w:hAnsi="Arial" w:cs="Arial"/>
        </w:rPr>
        <w:t>HB 353 (</w:t>
      </w:r>
      <w:r>
        <w:rPr>
          <w:rFonts w:ascii="Arial" w:hAnsi="Arial" w:cs="Arial"/>
        </w:rPr>
        <w:t>2021) authorized the department to issue a replacement license for animals that are unfit for human consumption.  The department is proposing amendments to ARM 12.3.404 to address those replacement licenses.</w:t>
      </w:r>
    </w:p>
    <w:p w14:paraId="7E682A0F" w14:textId="77777777" w:rsidR="00744BEA" w:rsidRDefault="00744BEA" w:rsidP="007051B8">
      <w:pPr>
        <w:ind w:firstLine="720"/>
        <w:rPr>
          <w:rFonts w:ascii="Arial" w:hAnsi="Arial" w:cs="Arial"/>
        </w:rPr>
      </w:pPr>
    </w:p>
    <w:p w14:paraId="7D227EBA" w14:textId="77777777" w:rsidR="00265432" w:rsidRPr="004C0283" w:rsidRDefault="00265432" w:rsidP="00265432">
      <w:pPr>
        <w:tabs>
          <w:tab w:val="left" w:pos="720"/>
          <w:tab w:val="left" w:pos="2160"/>
          <w:tab w:val="center" w:pos="4507"/>
          <w:tab w:val="right" w:pos="9000"/>
        </w:tabs>
        <w:rPr>
          <w:rFonts w:ascii="Arial" w:hAnsi="Arial" w:cs="Arial"/>
        </w:rPr>
      </w:pPr>
      <w:r w:rsidRPr="004C0283">
        <w:rPr>
          <w:rFonts w:ascii="Arial" w:hAnsi="Arial" w:cs="Arial"/>
        </w:rPr>
        <w:tab/>
      </w:r>
      <w:r>
        <w:rPr>
          <w:rFonts w:ascii="Arial" w:hAnsi="Arial" w:cs="Arial"/>
          <w:u w:val="single"/>
        </w:rPr>
        <w:t>12.3.411</w:t>
      </w:r>
      <w:r w:rsidRPr="004C0283">
        <w:rPr>
          <w:rFonts w:ascii="Arial" w:hAnsi="Arial" w:cs="Arial"/>
          <w:u w:val="single"/>
        </w:rPr>
        <w:t xml:space="preserve">  HUNTERS AGAINST HUNGER</w:t>
      </w:r>
      <w:r w:rsidRPr="004C0283">
        <w:rPr>
          <w:rFonts w:ascii="Arial" w:hAnsi="Arial" w:cs="Arial"/>
        </w:rPr>
        <w:t xml:space="preserve">  (1)  The department will annually distribute all funds accumulated in the hunters against hunger account to a federally tax exempt nonprofit organized under 26 U.S.C. 501(c)(3) with a mission to distribute food and provide charitable services to those in need on a statewide basis.</w:t>
      </w:r>
    </w:p>
    <w:p w14:paraId="2F649A63" w14:textId="77777777" w:rsidR="00265432" w:rsidRPr="004C0283" w:rsidRDefault="00265432" w:rsidP="00265432">
      <w:pPr>
        <w:tabs>
          <w:tab w:val="left" w:pos="720"/>
          <w:tab w:val="left" w:pos="2160"/>
          <w:tab w:val="center" w:pos="4507"/>
          <w:tab w:val="right" w:pos="9000"/>
        </w:tabs>
        <w:rPr>
          <w:rFonts w:ascii="Arial" w:hAnsi="Arial" w:cs="Arial"/>
        </w:rPr>
      </w:pPr>
      <w:r w:rsidRPr="004C0283">
        <w:rPr>
          <w:rFonts w:ascii="Arial" w:hAnsi="Arial" w:cs="Arial"/>
        </w:rPr>
        <w:tab/>
        <w:t>(2)  The organization must:</w:t>
      </w:r>
    </w:p>
    <w:p w14:paraId="41838256" w14:textId="77777777" w:rsidR="00265432" w:rsidRPr="004C0283" w:rsidRDefault="00265432" w:rsidP="00265432">
      <w:pPr>
        <w:tabs>
          <w:tab w:val="left" w:pos="720"/>
          <w:tab w:val="left" w:pos="2160"/>
          <w:tab w:val="center" w:pos="4507"/>
          <w:tab w:val="right" w:pos="9000"/>
        </w:tabs>
        <w:rPr>
          <w:rFonts w:ascii="Arial" w:hAnsi="Arial" w:cs="Arial"/>
        </w:rPr>
      </w:pPr>
      <w:r w:rsidRPr="004C0283">
        <w:rPr>
          <w:rFonts w:ascii="Arial" w:hAnsi="Arial" w:cs="Arial"/>
        </w:rPr>
        <w:tab/>
        <w:t>(a)  coordinate with other nonprofit organizations within the state to process game animals donated and distribute the processed meat to those in need;</w:t>
      </w:r>
    </w:p>
    <w:p w14:paraId="6D2BE3D2" w14:textId="77777777" w:rsidR="00265432" w:rsidRPr="00C83327" w:rsidRDefault="00265432" w:rsidP="00265432">
      <w:pPr>
        <w:tabs>
          <w:tab w:val="left" w:pos="720"/>
          <w:tab w:val="left" w:pos="2160"/>
          <w:tab w:val="center" w:pos="4507"/>
          <w:tab w:val="right" w:pos="9000"/>
        </w:tabs>
        <w:rPr>
          <w:rFonts w:ascii="Arial" w:hAnsi="Arial" w:cs="Arial"/>
          <w:strike/>
        </w:rPr>
      </w:pPr>
      <w:r w:rsidRPr="004C0283">
        <w:rPr>
          <w:rFonts w:ascii="Arial" w:hAnsi="Arial" w:cs="Arial"/>
        </w:rPr>
        <w:tab/>
      </w:r>
      <w:r w:rsidRPr="00C83327">
        <w:rPr>
          <w:rFonts w:ascii="Arial" w:hAnsi="Arial" w:cs="Arial"/>
          <w:strike/>
        </w:rPr>
        <w:t>(b)  not charge more than seven percent overhead for grant processing;</w:t>
      </w:r>
    </w:p>
    <w:p w14:paraId="47CFF38A" w14:textId="77777777" w:rsidR="00265432" w:rsidRPr="004C0283" w:rsidRDefault="00265432" w:rsidP="00265432">
      <w:pPr>
        <w:tabs>
          <w:tab w:val="left" w:pos="720"/>
          <w:tab w:val="left" w:pos="2160"/>
          <w:tab w:val="center" w:pos="4507"/>
          <w:tab w:val="right" w:pos="9000"/>
        </w:tabs>
        <w:rPr>
          <w:rFonts w:ascii="Arial" w:hAnsi="Arial" w:cs="Arial"/>
        </w:rPr>
      </w:pPr>
      <w:r w:rsidRPr="004C0283">
        <w:rPr>
          <w:rFonts w:ascii="Arial" w:hAnsi="Arial" w:cs="Arial"/>
        </w:rPr>
        <w:tab/>
      </w:r>
      <w:r w:rsidRPr="00C83327">
        <w:rPr>
          <w:rFonts w:ascii="Arial" w:hAnsi="Arial" w:cs="Arial"/>
          <w:strike/>
        </w:rPr>
        <w:t>(c)</w:t>
      </w:r>
      <w:r w:rsidRPr="004C0283">
        <w:rPr>
          <w:rFonts w:ascii="Arial" w:hAnsi="Arial" w:cs="Arial"/>
        </w:rPr>
        <w:t xml:space="preserve"> </w:t>
      </w:r>
      <w:r w:rsidR="00C83327">
        <w:rPr>
          <w:rFonts w:ascii="Arial" w:hAnsi="Arial" w:cs="Arial"/>
          <w:u w:val="single"/>
        </w:rPr>
        <w:t>(b)</w:t>
      </w:r>
      <w:r w:rsidR="00C83327">
        <w:rPr>
          <w:rFonts w:ascii="Arial" w:hAnsi="Arial" w:cs="Arial"/>
        </w:rPr>
        <w:t xml:space="preserve"> </w:t>
      </w:r>
      <w:r w:rsidRPr="004C0283">
        <w:rPr>
          <w:rFonts w:ascii="Arial" w:hAnsi="Arial" w:cs="Arial"/>
        </w:rPr>
        <w:t xml:space="preserve"> provide a list of meat processors responsible for processing donated game animals; and</w:t>
      </w:r>
    </w:p>
    <w:p w14:paraId="0FBEBF8A" w14:textId="77777777" w:rsidR="00265432" w:rsidRPr="004C0283" w:rsidRDefault="00265432" w:rsidP="00265432">
      <w:pPr>
        <w:tabs>
          <w:tab w:val="left" w:pos="720"/>
          <w:tab w:val="left" w:pos="2160"/>
          <w:tab w:val="center" w:pos="4507"/>
          <w:tab w:val="right" w:pos="9000"/>
        </w:tabs>
        <w:rPr>
          <w:rFonts w:ascii="Arial" w:hAnsi="Arial" w:cs="Arial"/>
        </w:rPr>
      </w:pPr>
      <w:r w:rsidRPr="004C0283">
        <w:rPr>
          <w:rFonts w:ascii="Arial" w:hAnsi="Arial" w:cs="Arial"/>
        </w:rPr>
        <w:tab/>
      </w:r>
      <w:r w:rsidRPr="00C83327">
        <w:rPr>
          <w:rFonts w:ascii="Arial" w:hAnsi="Arial" w:cs="Arial"/>
          <w:strike/>
        </w:rPr>
        <w:t>(d)</w:t>
      </w:r>
      <w:r w:rsidRPr="004C0283">
        <w:rPr>
          <w:rFonts w:ascii="Arial" w:hAnsi="Arial" w:cs="Arial"/>
        </w:rPr>
        <w:t xml:space="preserve"> </w:t>
      </w:r>
      <w:r w:rsidR="00C83327">
        <w:rPr>
          <w:rFonts w:ascii="Arial" w:hAnsi="Arial" w:cs="Arial"/>
          <w:u w:val="single"/>
        </w:rPr>
        <w:t>(c)</w:t>
      </w:r>
      <w:r w:rsidR="00C83327">
        <w:rPr>
          <w:rFonts w:ascii="Arial" w:hAnsi="Arial" w:cs="Arial"/>
        </w:rPr>
        <w:t xml:space="preserve"> </w:t>
      </w:r>
      <w:r w:rsidRPr="004C0283">
        <w:rPr>
          <w:rFonts w:ascii="Arial" w:hAnsi="Arial" w:cs="Arial"/>
        </w:rPr>
        <w:t xml:space="preserve"> retain all carcass tags from donated game animals</w:t>
      </w:r>
      <w:r w:rsidR="00C83327">
        <w:rPr>
          <w:rFonts w:ascii="Arial" w:hAnsi="Arial" w:cs="Arial"/>
        </w:rPr>
        <w:t xml:space="preserve"> </w:t>
      </w:r>
      <w:r w:rsidR="00C83327">
        <w:rPr>
          <w:rFonts w:ascii="Arial" w:hAnsi="Arial" w:cs="Arial"/>
          <w:u w:val="single"/>
        </w:rPr>
        <w:t>until meat from the animal is distributed</w:t>
      </w:r>
      <w:r w:rsidRPr="004C0283">
        <w:rPr>
          <w:rFonts w:ascii="Arial" w:hAnsi="Arial" w:cs="Arial"/>
        </w:rPr>
        <w:t>.</w:t>
      </w:r>
    </w:p>
    <w:p w14:paraId="23C6D2C6" w14:textId="77777777" w:rsidR="00265432" w:rsidRPr="004C0283" w:rsidRDefault="00265432" w:rsidP="00265432">
      <w:pPr>
        <w:tabs>
          <w:tab w:val="left" w:pos="720"/>
          <w:tab w:val="left" w:pos="2160"/>
          <w:tab w:val="center" w:pos="4507"/>
          <w:tab w:val="right" w:pos="9000"/>
        </w:tabs>
        <w:rPr>
          <w:rFonts w:ascii="Arial" w:hAnsi="Arial" w:cs="Arial"/>
        </w:rPr>
      </w:pPr>
      <w:r w:rsidRPr="004C0283">
        <w:rPr>
          <w:rFonts w:ascii="Arial" w:hAnsi="Arial" w:cs="Arial"/>
        </w:rPr>
        <w:tab/>
        <w:t xml:space="preserve">(3)  </w:t>
      </w:r>
      <w:r w:rsidRPr="00C83327">
        <w:rPr>
          <w:rFonts w:ascii="Arial" w:hAnsi="Arial" w:cs="Arial"/>
          <w:strike/>
        </w:rPr>
        <w:t>Big g</w:t>
      </w:r>
      <w:r w:rsidR="00C83327">
        <w:rPr>
          <w:rFonts w:ascii="Arial" w:hAnsi="Arial" w:cs="Arial"/>
          <w:u w:val="single"/>
        </w:rPr>
        <w:t>G</w:t>
      </w:r>
      <w:r w:rsidRPr="00C83327">
        <w:rPr>
          <w:rFonts w:ascii="Arial" w:hAnsi="Arial" w:cs="Arial"/>
        </w:rPr>
        <w:t>ame</w:t>
      </w:r>
      <w:r w:rsidRPr="004C0283">
        <w:rPr>
          <w:rFonts w:ascii="Arial" w:hAnsi="Arial" w:cs="Arial"/>
        </w:rPr>
        <w:t xml:space="preserve"> animals donated for processing must be legally harvested or confiscated by law enforcement.  Game animals killed by a vehicle are not permitted to be processed and distributed under this program.</w:t>
      </w:r>
    </w:p>
    <w:p w14:paraId="1D90ADE7" w14:textId="77777777" w:rsidR="00265432" w:rsidRPr="004C0283" w:rsidRDefault="00265432" w:rsidP="00265432">
      <w:pPr>
        <w:tabs>
          <w:tab w:val="left" w:pos="720"/>
          <w:tab w:val="left" w:pos="2160"/>
          <w:tab w:val="center" w:pos="4507"/>
          <w:tab w:val="right" w:pos="9000"/>
        </w:tabs>
        <w:rPr>
          <w:rFonts w:ascii="Arial" w:hAnsi="Arial" w:cs="Arial"/>
        </w:rPr>
      </w:pPr>
      <w:r w:rsidRPr="004C0283">
        <w:rPr>
          <w:rFonts w:ascii="Arial" w:hAnsi="Arial" w:cs="Arial"/>
        </w:rPr>
        <w:tab/>
        <w:t>(4)  All processed meat through the hunters against hunger program will be offered at no charge to those in need.</w:t>
      </w:r>
    </w:p>
    <w:p w14:paraId="526C44B1" w14:textId="77777777" w:rsidR="00C83327" w:rsidRDefault="00265432" w:rsidP="00265432">
      <w:pPr>
        <w:tabs>
          <w:tab w:val="left" w:pos="720"/>
          <w:tab w:val="left" w:pos="2160"/>
          <w:tab w:val="center" w:pos="4507"/>
          <w:tab w:val="right" w:pos="9000"/>
        </w:tabs>
        <w:rPr>
          <w:rFonts w:ascii="Arial" w:hAnsi="Arial" w:cs="Arial"/>
        </w:rPr>
      </w:pPr>
      <w:r w:rsidRPr="004C0283">
        <w:rPr>
          <w:rFonts w:ascii="Arial" w:hAnsi="Arial" w:cs="Arial"/>
        </w:rPr>
        <w:tab/>
        <w:t>(5)  The contract will provide annual reporting requirements and any other conditions necessary.  Noncompliance with the contract will result in loss or delay of funds.</w:t>
      </w:r>
      <w:r>
        <w:rPr>
          <w:rFonts w:ascii="Arial" w:hAnsi="Arial" w:cs="Arial"/>
        </w:rPr>
        <w:t xml:space="preserve">  </w:t>
      </w:r>
    </w:p>
    <w:p w14:paraId="1E9428F9" w14:textId="77777777" w:rsidR="00C83327" w:rsidRDefault="00C83327" w:rsidP="00265432">
      <w:pPr>
        <w:tabs>
          <w:tab w:val="left" w:pos="720"/>
          <w:tab w:val="left" w:pos="2160"/>
          <w:tab w:val="center" w:pos="4507"/>
          <w:tab w:val="right" w:pos="9000"/>
        </w:tabs>
        <w:rPr>
          <w:rFonts w:ascii="Arial" w:hAnsi="Arial" w:cs="Arial"/>
        </w:rPr>
      </w:pPr>
    </w:p>
    <w:p w14:paraId="34F496CC" w14:textId="77777777" w:rsidR="00C83327" w:rsidRDefault="00C83327" w:rsidP="00265432">
      <w:pPr>
        <w:tabs>
          <w:tab w:val="left" w:pos="720"/>
          <w:tab w:val="left" w:pos="2160"/>
          <w:tab w:val="center" w:pos="4507"/>
          <w:tab w:val="right" w:pos="9000"/>
        </w:tabs>
        <w:rPr>
          <w:rFonts w:ascii="Arial" w:hAnsi="Arial" w:cs="Arial"/>
        </w:rPr>
      </w:pPr>
      <w:r>
        <w:rPr>
          <w:rFonts w:ascii="Arial" w:hAnsi="Arial" w:cs="Arial"/>
        </w:rPr>
        <w:tab/>
      </w:r>
      <w:r>
        <w:rPr>
          <w:rFonts w:ascii="Arial" w:hAnsi="Arial" w:cs="Arial"/>
          <w:u w:val="single"/>
        </w:rPr>
        <w:t>AUTH</w:t>
      </w:r>
      <w:r w:rsidR="00265432">
        <w:rPr>
          <w:rFonts w:ascii="Arial" w:hAnsi="Arial" w:cs="Arial"/>
        </w:rPr>
        <w:t xml:space="preserve">: </w:t>
      </w:r>
      <w:r w:rsidR="00265432" w:rsidRPr="004C0283">
        <w:rPr>
          <w:rFonts w:ascii="Arial" w:hAnsi="Arial" w:cs="Arial"/>
        </w:rPr>
        <w:t>87-1-293, MCA</w:t>
      </w:r>
    </w:p>
    <w:p w14:paraId="2649EEBF" w14:textId="77777777" w:rsidR="00265432" w:rsidRDefault="00C83327" w:rsidP="00265432">
      <w:pPr>
        <w:tabs>
          <w:tab w:val="left" w:pos="720"/>
          <w:tab w:val="left" w:pos="2160"/>
          <w:tab w:val="center" w:pos="4507"/>
          <w:tab w:val="right" w:pos="9000"/>
        </w:tabs>
        <w:rPr>
          <w:rFonts w:ascii="Arial" w:hAnsi="Arial" w:cs="Arial"/>
        </w:rPr>
      </w:pPr>
      <w:r w:rsidRPr="00C83327">
        <w:rPr>
          <w:rFonts w:ascii="Arial" w:hAnsi="Arial" w:cs="Arial"/>
        </w:rPr>
        <w:tab/>
      </w:r>
      <w:r w:rsidR="00265432">
        <w:rPr>
          <w:rFonts w:ascii="Arial" w:hAnsi="Arial" w:cs="Arial"/>
          <w:u w:val="single"/>
        </w:rPr>
        <w:t>IMP</w:t>
      </w:r>
      <w:r>
        <w:rPr>
          <w:rFonts w:ascii="Arial" w:hAnsi="Arial" w:cs="Arial"/>
        </w:rPr>
        <w:t>:</w:t>
      </w:r>
      <w:r w:rsidR="00265432">
        <w:rPr>
          <w:rFonts w:ascii="Arial" w:hAnsi="Arial" w:cs="Arial"/>
        </w:rPr>
        <w:t xml:space="preserve"> </w:t>
      </w:r>
      <w:r w:rsidR="00265432" w:rsidRPr="004C0283">
        <w:rPr>
          <w:rFonts w:ascii="Arial" w:hAnsi="Arial" w:cs="Arial"/>
        </w:rPr>
        <w:t>87-1-293, 87-1-628, MCA</w:t>
      </w:r>
    </w:p>
    <w:p w14:paraId="7D58D8AB" w14:textId="77777777" w:rsidR="00265432" w:rsidRDefault="00265432" w:rsidP="007051B8">
      <w:pPr>
        <w:ind w:firstLine="720"/>
        <w:rPr>
          <w:rFonts w:ascii="Arial" w:hAnsi="Arial" w:cs="Arial"/>
        </w:rPr>
      </w:pPr>
    </w:p>
    <w:p w14:paraId="0FA593CB" w14:textId="3BF6D288" w:rsidR="000D72E8" w:rsidRDefault="00744BEA" w:rsidP="000D72E8">
      <w:pPr>
        <w:rPr>
          <w:rFonts w:ascii="Arial" w:hAnsi="Arial" w:cs="Arial"/>
        </w:rPr>
      </w:pPr>
      <w:r w:rsidRPr="007E179C">
        <w:rPr>
          <w:rFonts w:ascii="Arial" w:hAnsi="Arial" w:cs="Arial"/>
          <w:bCs/>
          <w:u w:val="single"/>
        </w:rPr>
        <w:t>REASON</w:t>
      </w:r>
      <w:r w:rsidRPr="007E179C">
        <w:rPr>
          <w:rFonts w:ascii="Arial" w:hAnsi="Arial" w:cs="Arial"/>
          <w:u w:val="single"/>
        </w:rPr>
        <w:t>:</w:t>
      </w:r>
      <w:r w:rsidRPr="00583091">
        <w:rPr>
          <w:rFonts w:ascii="Arial" w:hAnsi="Arial" w:cs="Arial"/>
        </w:rPr>
        <w:t xml:space="preserve"> </w:t>
      </w:r>
      <w:r>
        <w:rPr>
          <w:rFonts w:ascii="Arial" w:hAnsi="Arial" w:cs="Arial"/>
        </w:rPr>
        <w:t xml:space="preserve"> </w:t>
      </w:r>
      <w:r w:rsidR="000D72E8">
        <w:rPr>
          <w:rFonts w:ascii="Arial" w:hAnsi="Arial" w:cs="Arial"/>
        </w:rPr>
        <w:t>The amendments to ARM 12.3.411 were made for clarification and to be consistent with the long standing and current practice.</w:t>
      </w:r>
    </w:p>
    <w:p w14:paraId="547D1CAB" w14:textId="77777777" w:rsidR="00744BEA" w:rsidRDefault="00744BEA" w:rsidP="00744BEA">
      <w:pPr>
        <w:rPr>
          <w:rFonts w:ascii="Arial" w:hAnsi="Arial" w:cs="Arial"/>
        </w:rPr>
      </w:pPr>
    </w:p>
    <w:p w14:paraId="5EC1B266" w14:textId="77777777" w:rsidR="00744BEA" w:rsidRDefault="00744BEA" w:rsidP="007051B8">
      <w:pPr>
        <w:ind w:firstLine="720"/>
        <w:rPr>
          <w:rFonts w:ascii="Arial" w:hAnsi="Arial" w:cs="Arial"/>
        </w:rPr>
      </w:pPr>
    </w:p>
    <w:p w14:paraId="47E5CA92" w14:textId="77777777" w:rsidR="00705C9B" w:rsidRDefault="00705C9B" w:rsidP="00705C9B">
      <w:pPr>
        <w:rPr>
          <w:rFonts w:ascii="Arial" w:hAnsi="Arial" w:cs="Arial"/>
          <w:b/>
          <w:bCs/>
          <w:u w:val="single"/>
        </w:rPr>
      </w:pPr>
      <w:r>
        <w:rPr>
          <w:rFonts w:ascii="Arial" w:hAnsi="Arial" w:cs="Arial"/>
          <w:b/>
          <w:bCs/>
          <w:u w:val="single"/>
        </w:rPr>
        <w:t>Repeal:</w:t>
      </w:r>
    </w:p>
    <w:p w14:paraId="559922DF" w14:textId="77777777" w:rsidR="00705C9B" w:rsidRDefault="00705C9B" w:rsidP="00705C9B">
      <w:pPr>
        <w:rPr>
          <w:rFonts w:ascii="Arial" w:hAnsi="Arial" w:cs="Arial"/>
        </w:rPr>
      </w:pPr>
    </w:p>
    <w:p w14:paraId="6EDBAB10" w14:textId="77777777" w:rsidR="00705C9B" w:rsidRDefault="00705C9B" w:rsidP="00705C9B">
      <w:pPr>
        <w:rPr>
          <w:rFonts w:ascii="Arial" w:hAnsi="Arial" w:cs="Arial"/>
          <w:u w:val="single"/>
        </w:rPr>
      </w:pPr>
      <w:r w:rsidRPr="00AC2CA2">
        <w:rPr>
          <w:rFonts w:ascii="Arial" w:hAnsi="Arial" w:cs="Arial"/>
        </w:rPr>
        <w:tab/>
      </w:r>
      <w:r w:rsidRPr="00B405E7">
        <w:rPr>
          <w:rFonts w:ascii="Arial" w:hAnsi="Arial" w:cs="Arial"/>
          <w:u w:val="single"/>
        </w:rPr>
        <w:t>12.3.106  DISABLED PERSONS</w:t>
      </w:r>
    </w:p>
    <w:p w14:paraId="7C3E6DC9" w14:textId="77777777" w:rsidR="00705C9B" w:rsidRDefault="00705C9B" w:rsidP="00705C9B">
      <w:pPr>
        <w:rPr>
          <w:rFonts w:ascii="Arial" w:hAnsi="Arial" w:cs="Arial"/>
          <w:u w:val="single"/>
        </w:rPr>
      </w:pPr>
    </w:p>
    <w:p w14:paraId="0206A44C" w14:textId="77777777" w:rsidR="00705C9B" w:rsidRDefault="00705C9B" w:rsidP="00705C9B">
      <w:pPr>
        <w:rPr>
          <w:rFonts w:ascii="Arial" w:hAnsi="Arial" w:cs="Arial"/>
        </w:rPr>
      </w:pPr>
      <w:r>
        <w:rPr>
          <w:rFonts w:ascii="Arial" w:hAnsi="Arial" w:cs="Arial"/>
        </w:rPr>
        <w:tab/>
      </w:r>
      <w:r>
        <w:rPr>
          <w:rFonts w:ascii="Arial" w:hAnsi="Arial" w:cs="Arial"/>
          <w:u w:val="single"/>
        </w:rPr>
        <w:t>AUTH</w:t>
      </w:r>
      <w:r>
        <w:rPr>
          <w:rFonts w:ascii="Arial" w:hAnsi="Arial" w:cs="Arial"/>
        </w:rPr>
        <w:t>:</w:t>
      </w:r>
      <w:r w:rsidRPr="00B405E7">
        <w:rPr>
          <w:rFonts w:ascii="Arial" w:hAnsi="Arial" w:cs="Arial"/>
        </w:rPr>
        <w:t xml:space="preserve"> 87-2-803, MCA</w:t>
      </w:r>
    </w:p>
    <w:p w14:paraId="53D996DB" w14:textId="77777777" w:rsidR="00705C9B" w:rsidRDefault="00705C9B" w:rsidP="00705C9B">
      <w:pPr>
        <w:rPr>
          <w:rFonts w:ascii="Arial" w:hAnsi="Arial" w:cs="Arial"/>
        </w:rPr>
      </w:pPr>
      <w:r>
        <w:rPr>
          <w:rFonts w:ascii="Arial" w:hAnsi="Arial" w:cs="Arial"/>
        </w:rPr>
        <w:tab/>
      </w:r>
      <w:r w:rsidRPr="00B405E7">
        <w:rPr>
          <w:rFonts w:ascii="Arial" w:hAnsi="Arial" w:cs="Arial"/>
          <w:u w:val="single"/>
        </w:rPr>
        <w:t>IMP</w:t>
      </w:r>
      <w:r w:rsidRPr="00B405E7">
        <w:rPr>
          <w:rFonts w:ascii="Arial" w:hAnsi="Arial" w:cs="Arial"/>
        </w:rPr>
        <w:t>, 87-2-803, MCA</w:t>
      </w:r>
    </w:p>
    <w:p w14:paraId="5D7D1F95" w14:textId="20C6B196" w:rsidR="00705C9B" w:rsidRDefault="00705C9B" w:rsidP="00705C9B">
      <w:pPr>
        <w:rPr>
          <w:rFonts w:ascii="Arial" w:hAnsi="Arial" w:cs="Arial"/>
        </w:rPr>
      </w:pPr>
    </w:p>
    <w:p w14:paraId="01977DF8" w14:textId="6ABFF5F5" w:rsidR="00190F1D" w:rsidRDefault="00190F1D" w:rsidP="00705C9B">
      <w:pPr>
        <w:rPr>
          <w:rFonts w:ascii="Arial" w:hAnsi="Arial" w:cs="Arial"/>
        </w:rPr>
      </w:pPr>
      <w:r w:rsidRPr="007E179C">
        <w:rPr>
          <w:rFonts w:ascii="Arial" w:hAnsi="Arial" w:cs="Arial"/>
          <w:bCs/>
          <w:u w:val="single"/>
        </w:rPr>
        <w:t>REASON</w:t>
      </w:r>
      <w:r w:rsidRPr="007E179C">
        <w:rPr>
          <w:rFonts w:ascii="Arial" w:hAnsi="Arial" w:cs="Arial"/>
          <w:u w:val="single"/>
        </w:rPr>
        <w:t>:</w:t>
      </w:r>
      <w:r w:rsidRPr="00583091">
        <w:rPr>
          <w:rFonts w:ascii="Arial" w:hAnsi="Arial" w:cs="Arial"/>
        </w:rPr>
        <w:t xml:space="preserve"> </w:t>
      </w:r>
      <w:r>
        <w:rPr>
          <w:rFonts w:ascii="Arial" w:hAnsi="Arial" w:cs="Arial"/>
        </w:rPr>
        <w:t xml:space="preserve"> </w:t>
      </w:r>
      <w:r w:rsidR="00A80629">
        <w:rPr>
          <w:rFonts w:ascii="Arial" w:hAnsi="Arial" w:cs="Arial"/>
        </w:rPr>
        <w:t xml:space="preserve">The definition of </w:t>
      </w:r>
      <w:r w:rsidR="0077452C">
        <w:rPr>
          <w:rFonts w:ascii="Arial" w:hAnsi="Arial" w:cs="Arial"/>
        </w:rPr>
        <w:t>d</w:t>
      </w:r>
      <w:r w:rsidR="00A80629">
        <w:rPr>
          <w:rFonts w:ascii="Arial" w:hAnsi="Arial" w:cs="Arial"/>
        </w:rPr>
        <w:t xml:space="preserve">isable </w:t>
      </w:r>
      <w:r w:rsidR="0077452C">
        <w:rPr>
          <w:rFonts w:ascii="Arial" w:hAnsi="Arial" w:cs="Arial"/>
        </w:rPr>
        <w:t>p</w:t>
      </w:r>
      <w:r w:rsidR="00A80629">
        <w:rPr>
          <w:rFonts w:ascii="Arial" w:hAnsi="Arial" w:cs="Arial"/>
        </w:rPr>
        <w:t xml:space="preserve">ersons and </w:t>
      </w:r>
      <w:r w:rsidR="0077452C">
        <w:rPr>
          <w:rFonts w:ascii="Arial" w:hAnsi="Arial" w:cs="Arial"/>
        </w:rPr>
        <w:t>p</w:t>
      </w:r>
      <w:r w:rsidR="00A80629">
        <w:rPr>
          <w:rFonts w:ascii="Arial" w:hAnsi="Arial" w:cs="Arial"/>
        </w:rPr>
        <w:t xml:space="preserve">ermit to </w:t>
      </w:r>
      <w:r w:rsidR="0077452C">
        <w:rPr>
          <w:rFonts w:ascii="Arial" w:hAnsi="Arial" w:cs="Arial"/>
        </w:rPr>
        <w:t>h</w:t>
      </w:r>
      <w:r w:rsidR="00A80629">
        <w:rPr>
          <w:rFonts w:ascii="Arial" w:hAnsi="Arial" w:cs="Arial"/>
        </w:rPr>
        <w:t xml:space="preserve">unt from a vehicle is outlined 87-2-803, MCA.  </w:t>
      </w:r>
    </w:p>
    <w:p w14:paraId="3488F60F" w14:textId="77777777" w:rsidR="00190F1D" w:rsidRDefault="00190F1D" w:rsidP="00705C9B">
      <w:pPr>
        <w:rPr>
          <w:rFonts w:ascii="Arial" w:hAnsi="Arial" w:cs="Arial"/>
        </w:rPr>
      </w:pPr>
    </w:p>
    <w:p w14:paraId="243187AC" w14:textId="77777777" w:rsidR="00705C9B" w:rsidRDefault="00705C9B" w:rsidP="00705C9B">
      <w:pPr>
        <w:rPr>
          <w:rFonts w:ascii="Arial" w:hAnsi="Arial" w:cs="Arial"/>
        </w:rPr>
      </w:pPr>
      <w:r>
        <w:rPr>
          <w:rFonts w:ascii="Arial" w:hAnsi="Arial" w:cs="Arial"/>
        </w:rPr>
        <w:tab/>
      </w:r>
      <w:r w:rsidRPr="00B405E7">
        <w:rPr>
          <w:rFonts w:ascii="Arial" w:hAnsi="Arial" w:cs="Arial"/>
          <w:u w:val="single"/>
        </w:rPr>
        <w:t>12.3.175  PHASE-IN PROCESS</w:t>
      </w:r>
    </w:p>
    <w:p w14:paraId="1B2EA495" w14:textId="77777777" w:rsidR="00705C9B" w:rsidRDefault="00705C9B" w:rsidP="00705C9B">
      <w:pPr>
        <w:rPr>
          <w:rFonts w:ascii="Arial" w:hAnsi="Arial" w:cs="Arial"/>
        </w:rPr>
      </w:pPr>
    </w:p>
    <w:p w14:paraId="676CAC76" w14:textId="77777777" w:rsidR="00705C9B" w:rsidRDefault="00705C9B" w:rsidP="00705C9B">
      <w:pPr>
        <w:rPr>
          <w:rFonts w:ascii="Arial" w:hAnsi="Arial" w:cs="Arial"/>
        </w:rPr>
      </w:pPr>
      <w:r>
        <w:rPr>
          <w:rFonts w:ascii="Arial" w:hAnsi="Arial" w:cs="Arial"/>
        </w:rPr>
        <w:lastRenderedPageBreak/>
        <w:tab/>
      </w:r>
      <w:r>
        <w:rPr>
          <w:rFonts w:ascii="Arial" w:hAnsi="Arial" w:cs="Arial"/>
          <w:u w:val="single"/>
        </w:rPr>
        <w:t>AUTH</w:t>
      </w:r>
      <w:r w:rsidRPr="00B405E7">
        <w:rPr>
          <w:rFonts w:ascii="Arial" w:hAnsi="Arial" w:cs="Arial"/>
        </w:rPr>
        <w:t>: 87-2-113, MCA</w:t>
      </w:r>
    </w:p>
    <w:p w14:paraId="4F211DE2" w14:textId="77777777" w:rsidR="00705C9B" w:rsidRDefault="00705C9B" w:rsidP="00705C9B">
      <w:pPr>
        <w:rPr>
          <w:rFonts w:ascii="Arial" w:hAnsi="Arial" w:cs="Arial"/>
        </w:rPr>
      </w:pPr>
      <w:r>
        <w:rPr>
          <w:rFonts w:ascii="Arial" w:hAnsi="Arial" w:cs="Arial"/>
        </w:rPr>
        <w:tab/>
      </w:r>
      <w:r w:rsidRPr="00B405E7">
        <w:rPr>
          <w:rFonts w:ascii="Arial" w:hAnsi="Arial" w:cs="Arial"/>
          <w:u w:val="single"/>
        </w:rPr>
        <w:t>IMP</w:t>
      </w:r>
      <w:r>
        <w:rPr>
          <w:rFonts w:ascii="Arial" w:hAnsi="Arial" w:cs="Arial"/>
        </w:rPr>
        <w:t>:</w:t>
      </w:r>
      <w:r w:rsidRPr="00B405E7">
        <w:rPr>
          <w:rFonts w:ascii="Arial" w:hAnsi="Arial" w:cs="Arial"/>
        </w:rPr>
        <w:t xml:space="preserve"> 87-2-113, MCA</w:t>
      </w:r>
    </w:p>
    <w:p w14:paraId="448439F9" w14:textId="475CEDC5" w:rsidR="00705C9B" w:rsidRDefault="00705C9B" w:rsidP="00705C9B">
      <w:pPr>
        <w:rPr>
          <w:rFonts w:ascii="Arial" w:hAnsi="Arial" w:cs="Arial"/>
        </w:rPr>
      </w:pPr>
    </w:p>
    <w:p w14:paraId="531A8B96" w14:textId="366EAB83" w:rsidR="00A80629" w:rsidRDefault="00A80629" w:rsidP="00705C9B">
      <w:pPr>
        <w:rPr>
          <w:rFonts w:ascii="Arial" w:hAnsi="Arial" w:cs="Arial"/>
        </w:rPr>
      </w:pPr>
      <w:r w:rsidRPr="007E179C">
        <w:rPr>
          <w:rFonts w:ascii="Arial" w:hAnsi="Arial" w:cs="Arial"/>
          <w:bCs/>
          <w:u w:val="single"/>
        </w:rPr>
        <w:t>REASON</w:t>
      </w:r>
      <w:r w:rsidRPr="007E179C">
        <w:rPr>
          <w:rFonts w:ascii="Arial" w:hAnsi="Arial" w:cs="Arial"/>
          <w:u w:val="single"/>
        </w:rPr>
        <w:t>:</w:t>
      </w:r>
      <w:r w:rsidRPr="00583091">
        <w:rPr>
          <w:rFonts w:ascii="Arial" w:hAnsi="Arial" w:cs="Arial"/>
        </w:rPr>
        <w:t xml:space="preserve"> </w:t>
      </w:r>
      <w:r>
        <w:rPr>
          <w:rFonts w:ascii="Arial" w:hAnsi="Arial" w:cs="Arial"/>
        </w:rPr>
        <w:t xml:space="preserve"> ARM 12.3.175 </w:t>
      </w:r>
      <w:r w:rsidR="00C04518">
        <w:rPr>
          <w:rFonts w:ascii="Arial" w:hAnsi="Arial" w:cs="Arial"/>
        </w:rPr>
        <w:t>refers to phasing in collection of bonus points in 2001 and 2003.</w:t>
      </w:r>
    </w:p>
    <w:p w14:paraId="0DCB098B" w14:textId="77777777" w:rsidR="00A80629" w:rsidRDefault="00A80629" w:rsidP="00705C9B">
      <w:pPr>
        <w:rPr>
          <w:rFonts w:ascii="Arial" w:hAnsi="Arial" w:cs="Arial"/>
        </w:rPr>
      </w:pPr>
    </w:p>
    <w:p w14:paraId="1FB0DB41" w14:textId="77777777" w:rsidR="00705C9B" w:rsidRDefault="00705C9B" w:rsidP="00705C9B">
      <w:pPr>
        <w:rPr>
          <w:rFonts w:ascii="Arial" w:hAnsi="Arial" w:cs="Arial"/>
        </w:rPr>
      </w:pPr>
      <w:r>
        <w:rPr>
          <w:rFonts w:ascii="Arial" w:hAnsi="Arial" w:cs="Arial"/>
        </w:rPr>
        <w:tab/>
      </w:r>
      <w:r w:rsidRPr="00B405E7">
        <w:rPr>
          <w:rFonts w:ascii="Arial" w:hAnsi="Arial" w:cs="Arial"/>
          <w:u w:val="single"/>
        </w:rPr>
        <w:t>12.3.180  CALCULATION METHOD – VARIABLE PRICED OUTFITTER SPONSORED LICENSES B-10 AND B-11</w:t>
      </w:r>
    </w:p>
    <w:p w14:paraId="5ED7FF43" w14:textId="77777777" w:rsidR="00705C9B" w:rsidRDefault="00705C9B" w:rsidP="00705C9B">
      <w:pPr>
        <w:rPr>
          <w:rFonts w:ascii="Arial" w:hAnsi="Arial" w:cs="Arial"/>
        </w:rPr>
      </w:pPr>
    </w:p>
    <w:p w14:paraId="1F68A574" w14:textId="77777777" w:rsidR="00705C9B" w:rsidRDefault="00705C9B" w:rsidP="00705C9B">
      <w:pPr>
        <w:rPr>
          <w:rFonts w:ascii="Arial" w:hAnsi="Arial" w:cs="Arial"/>
        </w:rPr>
      </w:pPr>
      <w:r>
        <w:rPr>
          <w:rFonts w:ascii="Arial" w:hAnsi="Arial" w:cs="Arial"/>
        </w:rPr>
        <w:tab/>
      </w:r>
      <w:r>
        <w:rPr>
          <w:rFonts w:ascii="Arial" w:hAnsi="Arial" w:cs="Arial"/>
          <w:u w:val="single"/>
        </w:rPr>
        <w:t>AUTH</w:t>
      </w:r>
      <w:r w:rsidRPr="00B405E7">
        <w:rPr>
          <w:rFonts w:ascii="Arial" w:hAnsi="Arial" w:cs="Arial"/>
        </w:rPr>
        <w:t>: 87-1-268, MCA</w:t>
      </w:r>
    </w:p>
    <w:p w14:paraId="0CA00D23" w14:textId="77777777" w:rsidR="00705C9B" w:rsidRDefault="00705C9B" w:rsidP="00705C9B">
      <w:pPr>
        <w:rPr>
          <w:rFonts w:ascii="Arial" w:hAnsi="Arial" w:cs="Arial"/>
        </w:rPr>
      </w:pPr>
      <w:r>
        <w:rPr>
          <w:rFonts w:ascii="Arial" w:hAnsi="Arial" w:cs="Arial"/>
        </w:rPr>
        <w:tab/>
      </w:r>
      <w:r w:rsidRPr="00B405E7">
        <w:rPr>
          <w:rFonts w:ascii="Arial" w:hAnsi="Arial" w:cs="Arial"/>
          <w:u w:val="single"/>
        </w:rPr>
        <w:t>IMP</w:t>
      </w:r>
      <w:r>
        <w:rPr>
          <w:rFonts w:ascii="Arial" w:hAnsi="Arial" w:cs="Arial"/>
        </w:rPr>
        <w:t>:</w:t>
      </w:r>
      <w:r w:rsidRPr="00B405E7">
        <w:rPr>
          <w:rFonts w:ascii="Arial" w:hAnsi="Arial" w:cs="Arial"/>
        </w:rPr>
        <w:t xml:space="preserve"> 87-1-268, MCA</w:t>
      </w:r>
    </w:p>
    <w:p w14:paraId="7324C1D1" w14:textId="4139D211" w:rsidR="00705C9B" w:rsidRDefault="00705C9B" w:rsidP="00705C9B">
      <w:pPr>
        <w:rPr>
          <w:rFonts w:ascii="Arial" w:hAnsi="Arial" w:cs="Arial"/>
        </w:rPr>
      </w:pPr>
    </w:p>
    <w:p w14:paraId="623CB555" w14:textId="772A7A1A" w:rsidR="00A80629" w:rsidRDefault="00A80629" w:rsidP="00705C9B">
      <w:pPr>
        <w:rPr>
          <w:rFonts w:ascii="Arial" w:hAnsi="Arial" w:cs="Arial"/>
        </w:rPr>
      </w:pPr>
      <w:r w:rsidRPr="007E179C">
        <w:rPr>
          <w:rFonts w:ascii="Arial" w:hAnsi="Arial" w:cs="Arial"/>
          <w:bCs/>
          <w:u w:val="single"/>
        </w:rPr>
        <w:t>REASON</w:t>
      </w:r>
      <w:r w:rsidRPr="007E179C">
        <w:rPr>
          <w:rFonts w:ascii="Arial" w:hAnsi="Arial" w:cs="Arial"/>
          <w:u w:val="single"/>
        </w:rPr>
        <w:t>:</w:t>
      </w:r>
      <w:r w:rsidRPr="00583091">
        <w:rPr>
          <w:rFonts w:ascii="Arial" w:hAnsi="Arial" w:cs="Arial"/>
        </w:rPr>
        <w:t xml:space="preserve"> </w:t>
      </w:r>
      <w:r>
        <w:rPr>
          <w:rFonts w:ascii="Arial" w:hAnsi="Arial" w:cs="Arial"/>
        </w:rPr>
        <w:t xml:space="preserve"> </w:t>
      </w:r>
      <w:r w:rsidR="00C04518">
        <w:rPr>
          <w:rFonts w:ascii="Arial" w:hAnsi="Arial" w:cs="Arial"/>
        </w:rPr>
        <w:t xml:space="preserve">ARM 12.3.180 </w:t>
      </w:r>
      <w:r w:rsidR="00E1198E">
        <w:rPr>
          <w:rFonts w:ascii="Arial" w:hAnsi="Arial" w:cs="Arial"/>
        </w:rPr>
        <w:t>references</w:t>
      </w:r>
      <w:r w:rsidR="00C04518">
        <w:rPr>
          <w:rFonts w:ascii="Arial" w:hAnsi="Arial" w:cs="Arial"/>
        </w:rPr>
        <w:t xml:space="preserve"> to 87-1-268, MCA which was repealed November 2, 2010.  </w:t>
      </w:r>
    </w:p>
    <w:p w14:paraId="58560A13" w14:textId="77777777" w:rsidR="00A80629" w:rsidRDefault="00A80629" w:rsidP="00705C9B">
      <w:pPr>
        <w:rPr>
          <w:rFonts w:ascii="Arial" w:hAnsi="Arial" w:cs="Arial"/>
        </w:rPr>
      </w:pPr>
    </w:p>
    <w:p w14:paraId="642C616A" w14:textId="77777777" w:rsidR="00705C9B" w:rsidRPr="006C2AD1" w:rsidRDefault="00705C9B" w:rsidP="00705C9B">
      <w:pPr>
        <w:rPr>
          <w:rFonts w:ascii="Arial" w:hAnsi="Arial" w:cs="Arial"/>
          <w:u w:val="single"/>
        </w:rPr>
      </w:pPr>
      <w:r>
        <w:rPr>
          <w:rFonts w:ascii="Arial" w:hAnsi="Arial" w:cs="Arial"/>
        </w:rPr>
        <w:tab/>
      </w:r>
      <w:r w:rsidRPr="006C2AD1">
        <w:rPr>
          <w:rFonts w:ascii="Arial" w:hAnsi="Arial" w:cs="Arial"/>
          <w:u w:val="single"/>
        </w:rPr>
        <w:t>12.3.201 PURPOSE OF APPOINTMENT</w:t>
      </w:r>
    </w:p>
    <w:p w14:paraId="15A20E54" w14:textId="77777777" w:rsidR="00705C9B" w:rsidRDefault="00705C9B" w:rsidP="00705C9B">
      <w:pPr>
        <w:rPr>
          <w:rFonts w:ascii="Arial" w:hAnsi="Arial" w:cs="Arial"/>
          <w:bCs/>
          <w:u w:val="single"/>
        </w:rPr>
      </w:pPr>
    </w:p>
    <w:p w14:paraId="050C78CC" w14:textId="77777777" w:rsidR="00705C9B" w:rsidRDefault="00705C9B" w:rsidP="00705C9B">
      <w:pPr>
        <w:rPr>
          <w:rFonts w:ascii="Arial" w:hAnsi="Arial" w:cs="Arial"/>
        </w:rPr>
      </w:pPr>
      <w:r>
        <w:rPr>
          <w:rFonts w:ascii="Arial" w:hAnsi="Arial" w:cs="Arial"/>
        </w:rPr>
        <w:tab/>
      </w:r>
      <w:r>
        <w:rPr>
          <w:rFonts w:ascii="Arial" w:hAnsi="Arial" w:cs="Arial"/>
          <w:u w:val="single"/>
        </w:rPr>
        <w:t>AUTH</w:t>
      </w:r>
      <w:r w:rsidRPr="00B405E7">
        <w:rPr>
          <w:rFonts w:ascii="Arial" w:hAnsi="Arial" w:cs="Arial"/>
        </w:rPr>
        <w:t>: 87-1-</w:t>
      </w:r>
      <w:r>
        <w:rPr>
          <w:rFonts w:ascii="Arial" w:hAnsi="Arial" w:cs="Arial"/>
        </w:rPr>
        <w:t>2</w:t>
      </w:r>
      <w:r w:rsidRPr="00B405E7">
        <w:rPr>
          <w:rFonts w:ascii="Arial" w:hAnsi="Arial" w:cs="Arial"/>
        </w:rPr>
        <w:t xml:space="preserve">01, </w:t>
      </w:r>
      <w:r>
        <w:rPr>
          <w:rFonts w:ascii="Arial" w:hAnsi="Arial" w:cs="Arial"/>
        </w:rPr>
        <w:t xml:space="preserve">87-2-901, </w:t>
      </w:r>
      <w:r w:rsidRPr="00B405E7">
        <w:rPr>
          <w:rFonts w:ascii="Arial" w:hAnsi="Arial" w:cs="Arial"/>
        </w:rPr>
        <w:t>MCA</w:t>
      </w:r>
    </w:p>
    <w:p w14:paraId="4A82DA23" w14:textId="77777777" w:rsidR="00705C9B" w:rsidRDefault="00705C9B" w:rsidP="00705C9B">
      <w:pPr>
        <w:rPr>
          <w:rFonts w:ascii="Arial" w:hAnsi="Arial" w:cs="Arial"/>
        </w:rPr>
      </w:pPr>
      <w:r>
        <w:rPr>
          <w:rFonts w:ascii="Arial" w:hAnsi="Arial" w:cs="Arial"/>
        </w:rPr>
        <w:tab/>
      </w:r>
      <w:r w:rsidRPr="00B405E7">
        <w:rPr>
          <w:rFonts w:ascii="Arial" w:hAnsi="Arial" w:cs="Arial"/>
          <w:u w:val="single"/>
        </w:rPr>
        <w:t>IMP</w:t>
      </w:r>
      <w:r>
        <w:rPr>
          <w:rFonts w:ascii="Arial" w:hAnsi="Arial" w:cs="Arial"/>
        </w:rPr>
        <w:t>:</w:t>
      </w:r>
      <w:r w:rsidRPr="00B405E7">
        <w:rPr>
          <w:rFonts w:ascii="Arial" w:hAnsi="Arial" w:cs="Arial"/>
        </w:rPr>
        <w:t xml:space="preserve"> 87-</w:t>
      </w:r>
      <w:r>
        <w:rPr>
          <w:rFonts w:ascii="Arial" w:hAnsi="Arial" w:cs="Arial"/>
        </w:rPr>
        <w:t>2</w:t>
      </w:r>
      <w:r w:rsidRPr="00B405E7">
        <w:rPr>
          <w:rFonts w:ascii="Arial" w:hAnsi="Arial" w:cs="Arial"/>
        </w:rPr>
        <w:t>-</w:t>
      </w:r>
      <w:r>
        <w:rPr>
          <w:rFonts w:ascii="Arial" w:hAnsi="Arial" w:cs="Arial"/>
        </w:rPr>
        <w:t>901</w:t>
      </w:r>
      <w:r w:rsidRPr="00B405E7">
        <w:rPr>
          <w:rFonts w:ascii="Arial" w:hAnsi="Arial" w:cs="Arial"/>
        </w:rPr>
        <w:t>, MCA</w:t>
      </w:r>
    </w:p>
    <w:p w14:paraId="18F75B1E" w14:textId="77CD5929" w:rsidR="00705C9B" w:rsidRDefault="00705C9B" w:rsidP="00B33B7B">
      <w:pPr>
        <w:rPr>
          <w:rFonts w:ascii="Arial" w:hAnsi="Arial" w:cs="Arial"/>
        </w:rPr>
      </w:pPr>
    </w:p>
    <w:p w14:paraId="1BE26711" w14:textId="3C59C7D7" w:rsidR="00A80629" w:rsidRDefault="00A80629" w:rsidP="00B33B7B">
      <w:pPr>
        <w:rPr>
          <w:rFonts w:ascii="Arial" w:hAnsi="Arial" w:cs="Arial"/>
        </w:rPr>
      </w:pPr>
      <w:r w:rsidRPr="007E179C">
        <w:rPr>
          <w:rFonts w:ascii="Arial" w:hAnsi="Arial" w:cs="Arial"/>
          <w:bCs/>
          <w:u w:val="single"/>
        </w:rPr>
        <w:t>REASON</w:t>
      </w:r>
      <w:r w:rsidRPr="007E179C">
        <w:rPr>
          <w:rFonts w:ascii="Arial" w:hAnsi="Arial" w:cs="Arial"/>
          <w:u w:val="single"/>
        </w:rPr>
        <w:t>:</w:t>
      </w:r>
      <w:r w:rsidRPr="00583091">
        <w:rPr>
          <w:rFonts w:ascii="Arial" w:hAnsi="Arial" w:cs="Arial"/>
        </w:rPr>
        <w:t xml:space="preserve"> </w:t>
      </w:r>
      <w:r>
        <w:rPr>
          <w:rFonts w:ascii="Arial" w:hAnsi="Arial" w:cs="Arial"/>
        </w:rPr>
        <w:t xml:space="preserve"> </w:t>
      </w:r>
      <w:r w:rsidR="00E1198E">
        <w:rPr>
          <w:rFonts w:ascii="Arial" w:hAnsi="Arial" w:cs="Arial"/>
        </w:rPr>
        <w:t>Administrative r</w:t>
      </w:r>
      <w:r w:rsidR="00102268">
        <w:rPr>
          <w:rFonts w:ascii="Arial" w:hAnsi="Arial" w:cs="Arial"/>
        </w:rPr>
        <w:t xml:space="preserve">ules that state purpose are no longer necessary.  </w:t>
      </w:r>
    </w:p>
    <w:p w14:paraId="4826FC7A" w14:textId="77777777" w:rsidR="00A80629" w:rsidRDefault="00A80629" w:rsidP="00B33B7B">
      <w:pPr>
        <w:rPr>
          <w:rFonts w:ascii="Arial" w:hAnsi="Arial" w:cs="Arial"/>
        </w:rPr>
      </w:pPr>
    </w:p>
    <w:p w14:paraId="646F3EAD" w14:textId="77777777" w:rsidR="00705C9B" w:rsidRDefault="00705C9B" w:rsidP="00B33B7B">
      <w:pPr>
        <w:pStyle w:val="ruletitle"/>
        <w:ind w:firstLine="720"/>
        <w:rPr>
          <w:color w:val="000000"/>
        </w:rPr>
      </w:pPr>
      <w:r w:rsidRPr="006C2AD1">
        <w:rPr>
          <w:u w:val="single"/>
        </w:rPr>
        <w:t>12.3.201A</w:t>
      </w:r>
      <w:r w:rsidRPr="00F12BB2">
        <w:rPr>
          <w:u w:val="single"/>
        </w:rPr>
        <w:t>  </w:t>
      </w:r>
      <w:r w:rsidRPr="00F12BB2">
        <w:rPr>
          <w:color w:val="000000"/>
          <w:u w:val="single"/>
        </w:rPr>
        <w:t>DEFINITIONS</w:t>
      </w:r>
      <w:r w:rsidRPr="006C2AD1">
        <w:rPr>
          <w:color w:val="000000"/>
        </w:rPr>
        <w:t xml:space="preserve">  </w:t>
      </w:r>
    </w:p>
    <w:p w14:paraId="1AC45635" w14:textId="77777777" w:rsidR="00705C9B" w:rsidRDefault="00705C9B" w:rsidP="00B33B7B">
      <w:pPr>
        <w:pStyle w:val="ruletitle"/>
        <w:rPr>
          <w:color w:val="000000"/>
        </w:rPr>
      </w:pPr>
    </w:p>
    <w:p w14:paraId="792BDD2F" w14:textId="77777777" w:rsidR="00705C9B" w:rsidRPr="006C2AD1" w:rsidRDefault="00705C9B" w:rsidP="00B33B7B">
      <w:pPr>
        <w:pStyle w:val="historynotes"/>
        <w:ind w:firstLine="720"/>
      </w:pPr>
      <w:r w:rsidRPr="006C2AD1">
        <w:rPr>
          <w:u w:val="single"/>
        </w:rPr>
        <w:t>AUTH</w:t>
      </w:r>
      <w:r w:rsidRPr="006C2AD1">
        <w:t>:</w:t>
      </w:r>
      <w:r w:rsidRPr="00F571D0">
        <w:t xml:space="preserve"> </w:t>
      </w:r>
      <w:r w:rsidRPr="00B33B7B">
        <w:t>87-1-201</w:t>
      </w:r>
      <w:r w:rsidRPr="00F571D0">
        <w:t xml:space="preserve">, </w:t>
      </w:r>
      <w:r w:rsidRPr="00B33B7B">
        <w:t>87-2-901</w:t>
      </w:r>
      <w:r w:rsidRPr="00F571D0">
        <w:t>,</w:t>
      </w:r>
      <w:r w:rsidRPr="006C2AD1">
        <w:t xml:space="preserve"> MCA</w:t>
      </w:r>
    </w:p>
    <w:p w14:paraId="22D13B2D" w14:textId="77777777" w:rsidR="00705C9B" w:rsidRDefault="00705C9B" w:rsidP="00B33B7B">
      <w:pPr>
        <w:pStyle w:val="historynotes"/>
        <w:ind w:firstLine="720"/>
      </w:pPr>
      <w:r w:rsidRPr="00F571D0">
        <w:rPr>
          <w:u w:val="single"/>
        </w:rPr>
        <w:t>IMP:</w:t>
      </w:r>
      <w:r w:rsidRPr="006C2AD1">
        <w:t xml:space="preserve"> </w:t>
      </w:r>
      <w:r w:rsidRPr="00B33B7B">
        <w:t>87-2-901</w:t>
      </w:r>
      <w:r w:rsidRPr="00F571D0">
        <w:t xml:space="preserve">, </w:t>
      </w:r>
      <w:r w:rsidRPr="00B33B7B">
        <w:t>87-2-904</w:t>
      </w:r>
      <w:r w:rsidRPr="00F571D0">
        <w:t>,</w:t>
      </w:r>
      <w:r w:rsidRPr="006C2AD1">
        <w:t xml:space="preserve"> MCA</w:t>
      </w:r>
    </w:p>
    <w:p w14:paraId="4FD804CA" w14:textId="1AB0AC97" w:rsidR="00705C9B" w:rsidRDefault="00705C9B" w:rsidP="00B33B7B">
      <w:pPr>
        <w:rPr>
          <w:rFonts w:ascii="Arial" w:hAnsi="Arial" w:cs="Arial"/>
        </w:rPr>
      </w:pPr>
    </w:p>
    <w:p w14:paraId="06D9CF49" w14:textId="2F833C5C" w:rsidR="00A80629" w:rsidRDefault="00A80629" w:rsidP="00B33B7B">
      <w:pPr>
        <w:rPr>
          <w:rFonts w:ascii="Arial" w:hAnsi="Arial" w:cs="Arial"/>
        </w:rPr>
      </w:pPr>
      <w:r w:rsidRPr="007E179C">
        <w:rPr>
          <w:rFonts w:ascii="Arial" w:hAnsi="Arial" w:cs="Arial"/>
          <w:bCs/>
          <w:u w:val="single"/>
        </w:rPr>
        <w:t>REASON</w:t>
      </w:r>
      <w:r w:rsidRPr="007E179C">
        <w:rPr>
          <w:rFonts w:ascii="Arial" w:hAnsi="Arial" w:cs="Arial"/>
          <w:u w:val="single"/>
        </w:rPr>
        <w:t>:</w:t>
      </w:r>
      <w:r w:rsidRPr="00583091">
        <w:rPr>
          <w:rFonts w:ascii="Arial" w:hAnsi="Arial" w:cs="Arial"/>
        </w:rPr>
        <w:t xml:space="preserve"> </w:t>
      </w:r>
      <w:r>
        <w:rPr>
          <w:rFonts w:ascii="Arial" w:hAnsi="Arial" w:cs="Arial"/>
        </w:rPr>
        <w:t xml:space="preserve"> </w:t>
      </w:r>
      <w:r w:rsidR="00102268">
        <w:rPr>
          <w:rFonts w:ascii="Arial" w:hAnsi="Arial" w:cs="Arial"/>
        </w:rPr>
        <w:t>Definitions in 12.3.201A were consolidated in ARM 12.3.110.</w:t>
      </w:r>
    </w:p>
    <w:p w14:paraId="16391625" w14:textId="77777777" w:rsidR="00A80629" w:rsidRDefault="00A80629" w:rsidP="00B33B7B">
      <w:pPr>
        <w:rPr>
          <w:rFonts w:ascii="Arial" w:hAnsi="Arial" w:cs="Arial"/>
        </w:rPr>
      </w:pPr>
    </w:p>
    <w:p w14:paraId="2D3C9240" w14:textId="77777777" w:rsidR="00705C9B" w:rsidRDefault="00705C9B" w:rsidP="00B33B7B">
      <w:pPr>
        <w:rPr>
          <w:rFonts w:ascii="Arial" w:hAnsi="Arial" w:cs="Arial"/>
          <w:u w:val="single"/>
        </w:rPr>
      </w:pPr>
      <w:r>
        <w:rPr>
          <w:rFonts w:ascii="Arial" w:hAnsi="Arial" w:cs="Arial"/>
        </w:rPr>
        <w:tab/>
      </w:r>
      <w:r>
        <w:rPr>
          <w:rFonts w:ascii="Arial" w:hAnsi="Arial" w:cs="Arial"/>
          <w:u w:val="single"/>
        </w:rPr>
        <w:t>12.3.215  PLACES OF SALE</w:t>
      </w:r>
    </w:p>
    <w:p w14:paraId="07C36510" w14:textId="77777777" w:rsidR="00705C9B" w:rsidRDefault="00705C9B" w:rsidP="00B33B7B">
      <w:pPr>
        <w:rPr>
          <w:rFonts w:ascii="Arial" w:hAnsi="Arial" w:cs="Arial"/>
          <w:u w:val="single"/>
        </w:rPr>
      </w:pPr>
    </w:p>
    <w:p w14:paraId="6E08D90C" w14:textId="77777777" w:rsidR="00705C9B" w:rsidRPr="006C2AD1" w:rsidRDefault="00705C9B" w:rsidP="00B33B7B">
      <w:pPr>
        <w:pStyle w:val="historynotes"/>
        <w:ind w:firstLine="720"/>
      </w:pPr>
      <w:r w:rsidRPr="006C2AD1">
        <w:rPr>
          <w:u w:val="single"/>
        </w:rPr>
        <w:t>AUTH</w:t>
      </w:r>
      <w:r w:rsidRPr="006C2AD1">
        <w:t>:</w:t>
      </w:r>
      <w:r w:rsidRPr="00F571D0">
        <w:t xml:space="preserve"> </w:t>
      </w:r>
      <w:r w:rsidRPr="00B33B7B">
        <w:t>87-1-201</w:t>
      </w:r>
      <w:r w:rsidRPr="00F571D0">
        <w:t xml:space="preserve">, </w:t>
      </w:r>
      <w:r w:rsidRPr="00B33B7B">
        <w:t>87-2-901</w:t>
      </w:r>
      <w:r w:rsidRPr="00F571D0">
        <w:t>,</w:t>
      </w:r>
      <w:r w:rsidRPr="006C2AD1">
        <w:t xml:space="preserve"> MCA</w:t>
      </w:r>
    </w:p>
    <w:p w14:paraId="647B9113" w14:textId="77777777" w:rsidR="00705C9B" w:rsidRDefault="00705C9B" w:rsidP="00B33B7B">
      <w:pPr>
        <w:pStyle w:val="historynotes"/>
        <w:ind w:firstLine="720"/>
      </w:pPr>
      <w:r w:rsidRPr="00F571D0">
        <w:rPr>
          <w:u w:val="single"/>
        </w:rPr>
        <w:t>IMP:</w:t>
      </w:r>
      <w:r w:rsidRPr="006C2AD1">
        <w:t xml:space="preserve"> </w:t>
      </w:r>
      <w:r w:rsidRPr="00B33B7B">
        <w:t>87-2-901</w:t>
      </w:r>
      <w:r>
        <w:rPr>
          <w:rStyle w:val="Hyperlink"/>
        </w:rPr>
        <w:t>,</w:t>
      </w:r>
      <w:r w:rsidRPr="006C2AD1">
        <w:t xml:space="preserve"> MCA</w:t>
      </w:r>
    </w:p>
    <w:p w14:paraId="73797F82" w14:textId="2B50AFCC" w:rsidR="00705C9B" w:rsidRDefault="00705C9B" w:rsidP="00705C9B">
      <w:pPr>
        <w:rPr>
          <w:rFonts w:ascii="Arial" w:hAnsi="Arial" w:cs="Arial"/>
        </w:rPr>
      </w:pPr>
    </w:p>
    <w:p w14:paraId="517500E5" w14:textId="2DCAC25B" w:rsidR="00A80629" w:rsidRDefault="00A80629" w:rsidP="00705C9B">
      <w:pPr>
        <w:rPr>
          <w:rFonts w:ascii="Arial" w:hAnsi="Arial" w:cs="Arial"/>
        </w:rPr>
      </w:pPr>
      <w:r w:rsidRPr="007E179C">
        <w:rPr>
          <w:rFonts w:ascii="Arial" w:hAnsi="Arial" w:cs="Arial"/>
          <w:bCs/>
          <w:u w:val="single"/>
        </w:rPr>
        <w:t>REASON</w:t>
      </w:r>
      <w:r w:rsidRPr="007E179C">
        <w:rPr>
          <w:rFonts w:ascii="Arial" w:hAnsi="Arial" w:cs="Arial"/>
          <w:u w:val="single"/>
        </w:rPr>
        <w:t>:</w:t>
      </w:r>
      <w:r w:rsidRPr="00583091">
        <w:rPr>
          <w:rFonts w:ascii="Arial" w:hAnsi="Arial" w:cs="Arial"/>
        </w:rPr>
        <w:t xml:space="preserve"> </w:t>
      </w:r>
      <w:r>
        <w:rPr>
          <w:rFonts w:ascii="Arial" w:hAnsi="Arial" w:cs="Arial"/>
        </w:rPr>
        <w:t xml:space="preserve"> </w:t>
      </w:r>
      <w:r w:rsidR="00102268">
        <w:rPr>
          <w:rFonts w:ascii="Arial" w:hAnsi="Arial" w:cs="Arial"/>
        </w:rPr>
        <w:t xml:space="preserve">Applicable requirement in ARM 12.3.215 were included in </w:t>
      </w:r>
      <w:r w:rsidR="00E1198E">
        <w:rPr>
          <w:rFonts w:ascii="Arial" w:hAnsi="Arial" w:cs="Arial"/>
        </w:rPr>
        <w:t>ARM 12.3.220.</w:t>
      </w:r>
    </w:p>
    <w:p w14:paraId="545DE1D3" w14:textId="77777777" w:rsidR="00A80629" w:rsidRDefault="00A80629" w:rsidP="00705C9B">
      <w:pPr>
        <w:rPr>
          <w:rFonts w:ascii="Arial" w:hAnsi="Arial" w:cs="Arial"/>
        </w:rPr>
      </w:pPr>
    </w:p>
    <w:p w14:paraId="171D96DD" w14:textId="77777777" w:rsidR="00705C9B" w:rsidRDefault="00705C9B" w:rsidP="00705C9B">
      <w:pPr>
        <w:tabs>
          <w:tab w:val="left" w:pos="720"/>
          <w:tab w:val="center" w:pos="4507"/>
          <w:tab w:val="left" w:pos="5760"/>
          <w:tab w:val="right" w:pos="9000"/>
        </w:tabs>
        <w:rPr>
          <w:rFonts w:ascii="Arial" w:hAnsi="Arial" w:cs="Arial"/>
        </w:rPr>
      </w:pPr>
      <w:r w:rsidRPr="00B405E7">
        <w:rPr>
          <w:rFonts w:ascii="Arial" w:hAnsi="Arial" w:cs="Arial"/>
        </w:rPr>
        <w:tab/>
      </w:r>
      <w:r w:rsidRPr="00B405E7">
        <w:rPr>
          <w:rFonts w:ascii="Arial" w:hAnsi="Arial" w:cs="Arial"/>
          <w:u w:val="single"/>
        </w:rPr>
        <w:t>12.3.405  REVOKED HUNTING LICENSES</w:t>
      </w:r>
      <w:r w:rsidRPr="00B405E7">
        <w:rPr>
          <w:rFonts w:ascii="Arial" w:hAnsi="Arial" w:cs="Arial"/>
        </w:rPr>
        <w:t xml:space="preserve"> </w:t>
      </w:r>
    </w:p>
    <w:p w14:paraId="653160D8" w14:textId="77777777" w:rsidR="00705C9B" w:rsidRDefault="00705C9B" w:rsidP="00705C9B">
      <w:pPr>
        <w:tabs>
          <w:tab w:val="left" w:pos="720"/>
          <w:tab w:val="center" w:pos="4507"/>
          <w:tab w:val="left" w:pos="5760"/>
          <w:tab w:val="right" w:pos="9000"/>
        </w:tabs>
        <w:rPr>
          <w:rFonts w:ascii="Arial" w:hAnsi="Arial" w:cs="Arial"/>
        </w:rPr>
      </w:pPr>
    </w:p>
    <w:p w14:paraId="325D2007" w14:textId="77777777" w:rsidR="00705C9B" w:rsidRDefault="00705C9B" w:rsidP="00705C9B">
      <w:pPr>
        <w:tabs>
          <w:tab w:val="left" w:pos="720"/>
          <w:tab w:val="center" w:pos="4507"/>
          <w:tab w:val="left" w:pos="5760"/>
          <w:tab w:val="right" w:pos="9000"/>
        </w:tabs>
        <w:rPr>
          <w:rFonts w:ascii="Arial" w:hAnsi="Arial" w:cs="Arial"/>
        </w:rPr>
      </w:pPr>
      <w:r>
        <w:rPr>
          <w:rFonts w:ascii="Arial" w:hAnsi="Arial" w:cs="Arial"/>
        </w:rPr>
        <w:tab/>
      </w:r>
      <w:r>
        <w:rPr>
          <w:rFonts w:ascii="Arial" w:hAnsi="Arial" w:cs="Arial"/>
          <w:u w:val="single"/>
        </w:rPr>
        <w:t>AUTH</w:t>
      </w:r>
      <w:r w:rsidRPr="00B405E7">
        <w:rPr>
          <w:rFonts w:ascii="Arial" w:hAnsi="Arial" w:cs="Arial"/>
        </w:rPr>
        <w:t>: 87-1-102, MCA</w:t>
      </w:r>
    </w:p>
    <w:p w14:paraId="39A2730D" w14:textId="77777777" w:rsidR="00705C9B" w:rsidRDefault="00705C9B" w:rsidP="00705C9B">
      <w:pPr>
        <w:tabs>
          <w:tab w:val="left" w:pos="720"/>
          <w:tab w:val="center" w:pos="4507"/>
          <w:tab w:val="left" w:pos="5760"/>
          <w:tab w:val="right" w:pos="9000"/>
        </w:tabs>
        <w:rPr>
          <w:rFonts w:ascii="Arial" w:hAnsi="Arial" w:cs="Arial"/>
        </w:rPr>
      </w:pPr>
      <w:r>
        <w:rPr>
          <w:rFonts w:ascii="Arial" w:hAnsi="Arial" w:cs="Arial"/>
        </w:rPr>
        <w:tab/>
      </w:r>
      <w:r w:rsidRPr="00B405E7">
        <w:rPr>
          <w:rFonts w:ascii="Arial" w:hAnsi="Arial" w:cs="Arial"/>
          <w:u w:val="single"/>
        </w:rPr>
        <w:t>IMP</w:t>
      </w:r>
      <w:r>
        <w:rPr>
          <w:rFonts w:ascii="Arial" w:hAnsi="Arial" w:cs="Arial"/>
        </w:rPr>
        <w:t>:</w:t>
      </w:r>
      <w:r w:rsidRPr="00B405E7">
        <w:rPr>
          <w:rFonts w:ascii="Arial" w:hAnsi="Arial" w:cs="Arial"/>
        </w:rPr>
        <w:t xml:space="preserve"> 87-1-102, MCA</w:t>
      </w:r>
    </w:p>
    <w:p w14:paraId="282490A4" w14:textId="77777777" w:rsidR="00705C9B" w:rsidRDefault="00705C9B" w:rsidP="00705C9B">
      <w:pPr>
        <w:rPr>
          <w:rFonts w:ascii="Arial" w:hAnsi="Arial" w:cs="Arial"/>
        </w:rPr>
      </w:pPr>
    </w:p>
    <w:p w14:paraId="08733B8A" w14:textId="0CBED751" w:rsidR="00A80629" w:rsidRDefault="00A80629" w:rsidP="00705C9B">
      <w:pPr>
        <w:tabs>
          <w:tab w:val="left" w:pos="720"/>
          <w:tab w:val="center" w:pos="4507"/>
          <w:tab w:val="left" w:pos="5760"/>
          <w:tab w:val="right" w:pos="9000"/>
        </w:tabs>
        <w:rPr>
          <w:rFonts w:ascii="Arial" w:hAnsi="Arial" w:cs="Arial"/>
        </w:rPr>
      </w:pPr>
      <w:r w:rsidRPr="007E179C">
        <w:rPr>
          <w:rFonts w:ascii="Arial" w:hAnsi="Arial" w:cs="Arial"/>
          <w:bCs/>
          <w:u w:val="single"/>
        </w:rPr>
        <w:t>REASON</w:t>
      </w:r>
      <w:r w:rsidRPr="007E179C">
        <w:rPr>
          <w:rFonts w:ascii="Arial" w:hAnsi="Arial" w:cs="Arial"/>
          <w:u w:val="single"/>
        </w:rPr>
        <w:t>:</w:t>
      </w:r>
      <w:r w:rsidRPr="00583091">
        <w:rPr>
          <w:rFonts w:ascii="Arial" w:hAnsi="Arial" w:cs="Arial"/>
        </w:rPr>
        <w:t xml:space="preserve"> </w:t>
      </w:r>
      <w:r>
        <w:rPr>
          <w:rFonts w:ascii="Arial" w:hAnsi="Arial" w:cs="Arial"/>
        </w:rPr>
        <w:t xml:space="preserve"> </w:t>
      </w:r>
      <w:r w:rsidR="00E1198E">
        <w:rPr>
          <w:rFonts w:ascii="Arial" w:hAnsi="Arial" w:cs="Arial"/>
        </w:rPr>
        <w:t>87-2-102, MCA was repealed in 2011.</w:t>
      </w:r>
    </w:p>
    <w:p w14:paraId="274DA458" w14:textId="77777777" w:rsidR="00A80629" w:rsidRDefault="00A80629" w:rsidP="00705C9B">
      <w:pPr>
        <w:tabs>
          <w:tab w:val="left" w:pos="720"/>
          <w:tab w:val="center" w:pos="4507"/>
          <w:tab w:val="left" w:pos="5760"/>
          <w:tab w:val="right" w:pos="9000"/>
        </w:tabs>
        <w:rPr>
          <w:rFonts w:ascii="Arial" w:hAnsi="Arial" w:cs="Arial"/>
        </w:rPr>
      </w:pPr>
    </w:p>
    <w:p w14:paraId="1DCDB208" w14:textId="47BFE1FE" w:rsidR="00705C9B" w:rsidRDefault="00705C9B" w:rsidP="00705C9B">
      <w:pPr>
        <w:tabs>
          <w:tab w:val="left" w:pos="720"/>
          <w:tab w:val="center" w:pos="4507"/>
          <w:tab w:val="left" w:pos="5760"/>
          <w:tab w:val="right" w:pos="9000"/>
        </w:tabs>
        <w:rPr>
          <w:rFonts w:ascii="Arial" w:hAnsi="Arial" w:cs="Arial"/>
        </w:rPr>
      </w:pPr>
      <w:r w:rsidRPr="00B405E7">
        <w:rPr>
          <w:rFonts w:ascii="Arial" w:hAnsi="Arial" w:cs="Arial"/>
        </w:rPr>
        <w:tab/>
      </w:r>
      <w:r w:rsidRPr="00B405E7">
        <w:rPr>
          <w:rFonts w:ascii="Arial" w:hAnsi="Arial" w:cs="Arial"/>
          <w:u w:val="single"/>
        </w:rPr>
        <w:t>12.3.406  COPYING LICENSE RECORDS</w:t>
      </w:r>
      <w:r w:rsidRPr="00B405E7">
        <w:rPr>
          <w:rFonts w:ascii="Arial" w:hAnsi="Arial" w:cs="Arial"/>
        </w:rPr>
        <w:t xml:space="preserve">  </w:t>
      </w:r>
    </w:p>
    <w:p w14:paraId="77339733" w14:textId="77777777" w:rsidR="00705C9B" w:rsidRDefault="00705C9B" w:rsidP="00705C9B">
      <w:pPr>
        <w:tabs>
          <w:tab w:val="left" w:pos="720"/>
          <w:tab w:val="left" w:pos="2160"/>
          <w:tab w:val="center" w:pos="4507"/>
          <w:tab w:val="right" w:pos="9000"/>
        </w:tabs>
        <w:rPr>
          <w:rFonts w:ascii="Arial" w:hAnsi="Arial" w:cs="Arial"/>
        </w:rPr>
      </w:pPr>
    </w:p>
    <w:p w14:paraId="113C6582" w14:textId="77777777" w:rsidR="00705C9B" w:rsidRDefault="00705C9B" w:rsidP="00705C9B">
      <w:pPr>
        <w:tabs>
          <w:tab w:val="left" w:pos="720"/>
          <w:tab w:val="left" w:pos="2160"/>
          <w:tab w:val="center" w:pos="4507"/>
          <w:tab w:val="right" w:pos="9000"/>
        </w:tabs>
        <w:rPr>
          <w:rFonts w:ascii="Arial" w:hAnsi="Arial" w:cs="Arial"/>
        </w:rPr>
      </w:pPr>
      <w:r>
        <w:rPr>
          <w:rFonts w:ascii="Arial" w:hAnsi="Arial" w:cs="Arial"/>
        </w:rPr>
        <w:tab/>
      </w:r>
      <w:r>
        <w:rPr>
          <w:rFonts w:ascii="Arial" w:hAnsi="Arial" w:cs="Arial"/>
          <w:u w:val="single"/>
        </w:rPr>
        <w:t>AUTH</w:t>
      </w:r>
      <w:r w:rsidRPr="00B405E7">
        <w:rPr>
          <w:rFonts w:ascii="Arial" w:hAnsi="Arial" w:cs="Arial"/>
        </w:rPr>
        <w:t>: 2-6-109, MCA</w:t>
      </w:r>
    </w:p>
    <w:p w14:paraId="550EE7F2" w14:textId="77777777" w:rsidR="00705C9B" w:rsidRDefault="00705C9B" w:rsidP="00705C9B">
      <w:pPr>
        <w:tabs>
          <w:tab w:val="left" w:pos="720"/>
          <w:tab w:val="left" w:pos="2160"/>
          <w:tab w:val="center" w:pos="4507"/>
          <w:tab w:val="right" w:pos="9000"/>
        </w:tabs>
        <w:rPr>
          <w:rFonts w:ascii="Arial" w:hAnsi="Arial" w:cs="Arial"/>
        </w:rPr>
      </w:pPr>
      <w:r>
        <w:rPr>
          <w:rFonts w:ascii="Arial" w:hAnsi="Arial" w:cs="Arial"/>
        </w:rPr>
        <w:lastRenderedPageBreak/>
        <w:tab/>
      </w:r>
      <w:r w:rsidRPr="00B405E7">
        <w:rPr>
          <w:rFonts w:ascii="Arial" w:hAnsi="Arial" w:cs="Arial"/>
          <w:u w:val="single"/>
        </w:rPr>
        <w:t>IMP</w:t>
      </w:r>
      <w:r>
        <w:rPr>
          <w:rFonts w:ascii="Arial" w:hAnsi="Arial" w:cs="Arial"/>
        </w:rPr>
        <w:t>:</w:t>
      </w:r>
      <w:r w:rsidRPr="00B405E7">
        <w:rPr>
          <w:rFonts w:ascii="Arial" w:hAnsi="Arial" w:cs="Arial"/>
        </w:rPr>
        <w:t xml:space="preserve"> 2-6-109, MCA</w:t>
      </w:r>
    </w:p>
    <w:p w14:paraId="37E4FFD6" w14:textId="55A2DDB0" w:rsidR="00705C9B" w:rsidRDefault="00705C9B" w:rsidP="00705C9B">
      <w:pPr>
        <w:rPr>
          <w:rFonts w:ascii="Arial" w:hAnsi="Arial" w:cs="Arial"/>
        </w:rPr>
      </w:pPr>
    </w:p>
    <w:p w14:paraId="641F8FAA" w14:textId="1F3E3925" w:rsidR="00A80629" w:rsidRDefault="00A80629" w:rsidP="00705C9B">
      <w:pPr>
        <w:rPr>
          <w:rFonts w:ascii="Arial" w:hAnsi="Arial" w:cs="Arial"/>
        </w:rPr>
      </w:pPr>
      <w:r w:rsidRPr="007E179C">
        <w:rPr>
          <w:rFonts w:ascii="Arial" w:hAnsi="Arial" w:cs="Arial"/>
          <w:bCs/>
          <w:u w:val="single"/>
        </w:rPr>
        <w:t>REASON</w:t>
      </w:r>
      <w:r w:rsidRPr="007E179C">
        <w:rPr>
          <w:rFonts w:ascii="Arial" w:hAnsi="Arial" w:cs="Arial"/>
          <w:u w:val="single"/>
        </w:rPr>
        <w:t>:</w:t>
      </w:r>
      <w:r w:rsidRPr="00583091">
        <w:rPr>
          <w:rFonts w:ascii="Arial" w:hAnsi="Arial" w:cs="Arial"/>
        </w:rPr>
        <w:t xml:space="preserve"> </w:t>
      </w:r>
      <w:r>
        <w:rPr>
          <w:rFonts w:ascii="Arial" w:hAnsi="Arial" w:cs="Arial"/>
        </w:rPr>
        <w:t xml:space="preserve"> </w:t>
      </w:r>
      <w:r w:rsidR="0077452C">
        <w:rPr>
          <w:rFonts w:ascii="Arial" w:hAnsi="Arial" w:cs="Arial"/>
        </w:rPr>
        <w:t xml:space="preserve">Public information request will be managed under the department’s information request policy.  </w:t>
      </w:r>
    </w:p>
    <w:sectPr w:rsidR="00A8062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92EE1B" w14:textId="77777777" w:rsidR="000B4B30" w:rsidRDefault="000B4B30" w:rsidP="00486CAD">
      <w:r>
        <w:separator/>
      </w:r>
    </w:p>
  </w:endnote>
  <w:endnote w:type="continuationSeparator" w:id="0">
    <w:p w14:paraId="44146D0F" w14:textId="77777777" w:rsidR="000B4B30" w:rsidRDefault="000B4B30" w:rsidP="00486C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9CCC45" w14:textId="77777777" w:rsidR="00CA6CAB" w:rsidRPr="00486CAD" w:rsidRDefault="00CA6CAB">
    <w:pPr>
      <w:pStyle w:val="Footer"/>
      <w:rPr>
        <w:rFonts w:ascii="Arial" w:hAnsi="Arial" w:cs="Arial"/>
      </w:rPr>
    </w:pPr>
    <w:r w:rsidRPr="00486CAD">
      <w:rPr>
        <w:rFonts w:ascii="Arial" w:hAnsi="Arial" w:cs="Arial"/>
      </w:rPr>
      <w:t xml:space="preserve">Licensing Rules </w:t>
    </w:r>
    <w:r w:rsidR="00846F4D">
      <w:rPr>
        <w:rFonts w:ascii="Arial" w:hAnsi="Arial" w:cs="Arial"/>
      </w:rPr>
      <w:t>– Department of Fish, Wildlife and Parks’ Authority</w:t>
    </w:r>
    <w:r w:rsidRPr="00486CAD">
      <w:rPr>
        <w:rFonts w:ascii="Arial" w:hAnsi="Arial" w:cs="Arial"/>
      </w:rPr>
      <w:tab/>
    </w:r>
    <w:r w:rsidRPr="00486CAD">
      <w:rPr>
        <w:rFonts w:ascii="Arial" w:hAnsi="Arial" w:cs="Arial"/>
      </w:rPr>
      <w:fldChar w:fldCharType="begin"/>
    </w:r>
    <w:r w:rsidRPr="00486CAD">
      <w:rPr>
        <w:rFonts w:ascii="Arial" w:hAnsi="Arial" w:cs="Arial"/>
      </w:rPr>
      <w:instrText xml:space="preserve"> PAGE   \* MERGEFORMAT </w:instrText>
    </w:r>
    <w:r w:rsidRPr="00486CAD">
      <w:rPr>
        <w:rFonts w:ascii="Arial" w:hAnsi="Arial" w:cs="Arial"/>
      </w:rPr>
      <w:fldChar w:fldCharType="separate"/>
    </w:r>
    <w:r w:rsidRPr="00486CAD">
      <w:rPr>
        <w:rFonts w:ascii="Arial" w:hAnsi="Arial" w:cs="Arial"/>
        <w:noProof/>
      </w:rPr>
      <w:t>1</w:t>
    </w:r>
    <w:r w:rsidRPr="00486CAD">
      <w:rPr>
        <w:rFonts w:ascii="Arial" w:hAnsi="Arial" w:cs="Arial"/>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D01D2A" w14:textId="77777777" w:rsidR="000B4B30" w:rsidRDefault="000B4B30" w:rsidP="00486CAD">
      <w:r>
        <w:separator/>
      </w:r>
    </w:p>
  </w:footnote>
  <w:footnote w:type="continuationSeparator" w:id="0">
    <w:p w14:paraId="63C61899" w14:textId="77777777" w:rsidR="000B4B30" w:rsidRDefault="000B4B30" w:rsidP="00486CA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019A"/>
    <w:rsid w:val="00046EFA"/>
    <w:rsid w:val="000B4B30"/>
    <w:rsid w:val="000D72E8"/>
    <w:rsid w:val="000F2DCD"/>
    <w:rsid w:val="00102268"/>
    <w:rsid w:val="0012239C"/>
    <w:rsid w:val="00140750"/>
    <w:rsid w:val="00190F1D"/>
    <w:rsid w:val="001B6FCA"/>
    <w:rsid w:val="001F743E"/>
    <w:rsid w:val="00265432"/>
    <w:rsid w:val="00285826"/>
    <w:rsid w:val="002E6704"/>
    <w:rsid w:val="00302CCE"/>
    <w:rsid w:val="00304654"/>
    <w:rsid w:val="003518A2"/>
    <w:rsid w:val="003B5EB4"/>
    <w:rsid w:val="003B73B1"/>
    <w:rsid w:val="00443082"/>
    <w:rsid w:val="00486CAD"/>
    <w:rsid w:val="00495CCB"/>
    <w:rsid w:val="004E5324"/>
    <w:rsid w:val="004F7EA7"/>
    <w:rsid w:val="0050019A"/>
    <w:rsid w:val="00524A63"/>
    <w:rsid w:val="00571688"/>
    <w:rsid w:val="00572A29"/>
    <w:rsid w:val="005C3EDD"/>
    <w:rsid w:val="006614EB"/>
    <w:rsid w:val="00697FBE"/>
    <w:rsid w:val="006A16FD"/>
    <w:rsid w:val="007051B8"/>
    <w:rsid w:val="00705C9B"/>
    <w:rsid w:val="00715355"/>
    <w:rsid w:val="00715C5F"/>
    <w:rsid w:val="00742665"/>
    <w:rsid w:val="00744BEA"/>
    <w:rsid w:val="00745A69"/>
    <w:rsid w:val="00763D27"/>
    <w:rsid w:val="0077452C"/>
    <w:rsid w:val="007A13F4"/>
    <w:rsid w:val="008071AD"/>
    <w:rsid w:val="00846F4D"/>
    <w:rsid w:val="00936085"/>
    <w:rsid w:val="00A458F5"/>
    <w:rsid w:val="00A75B3B"/>
    <w:rsid w:val="00A80629"/>
    <w:rsid w:val="00AA702E"/>
    <w:rsid w:val="00AC12A5"/>
    <w:rsid w:val="00B3003B"/>
    <w:rsid w:val="00B31698"/>
    <w:rsid w:val="00B33B7B"/>
    <w:rsid w:val="00B758C3"/>
    <w:rsid w:val="00B87294"/>
    <w:rsid w:val="00B9736B"/>
    <w:rsid w:val="00BB600A"/>
    <w:rsid w:val="00BC78CA"/>
    <w:rsid w:val="00BE6696"/>
    <w:rsid w:val="00C04518"/>
    <w:rsid w:val="00C14D14"/>
    <w:rsid w:val="00C32BFB"/>
    <w:rsid w:val="00C83327"/>
    <w:rsid w:val="00CA6CAB"/>
    <w:rsid w:val="00CE113A"/>
    <w:rsid w:val="00D003D4"/>
    <w:rsid w:val="00D17AC7"/>
    <w:rsid w:val="00D27C97"/>
    <w:rsid w:val="00D449B9"/>
    <w:rsid w:val="00D52A78"/>
    <w:rsid w:val="00D85C2B"/>
    <w:rsid w:val="00DC5E96"/>
    <w:rsid w:val="00E1198E"/>
    <w:rsid w:val="00E13F2C"/>
    <w:rsid w:val="00E33BAC"/>
    <w:rsid w:val="00E91E0D"/>
    <w:rsid w:val="00F31990"/>
    <w:rsid w:val="00F43EB5"/>
    <w:rsid w:val="00FD7F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D338DE"/>
  <w15:chartTrackingRefBased/>
  <w15:docId w15:val="{EEFE8521-D7BA-4549-8B6C-19D7524AB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0019A"/>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572A29"/>
    <w:pPr>
      <w:jc w:val="both"/>
    </w:pPr>
    <w:rPr>
      <w:szCs w:val="20"/>
    </w:rPr>
  </w:style>
  <w:style w:type="character" w:customStyle="1" w:styleId="BodyTextChar">
    <w:name w:val="Body Text Char"/>
    <w:basedOn w:val="DefaultParagraphFont"/>
    <w:link w:val="BodyText"/>
    <w:rsid w:val="00572A29"/>
    <w:rPr>
      <w:rFonts w:ascii="Times New Roman" w:eastAsia="Times New Roman" w:hAnsi="Times New Roman" w:cs="Times New Roman"/>
      <w:sz w:val="24"/>
      <w:szCs w:val="20"/>
    </w:rPr>
  </w:style>
  <w:style w:type="paragraph" w:styleId="ListParagraph">
    <w:name w:val="List Paragraph"/>
    <w:basedOn w:val="Normal"/>
    <w:uiPriority w:val="34"/>
    <w:qFormat/>
    <w:rsid w:val="00265432"/>
    <w:pPr>
      <w:ind w:left="720"/>
      <w:contextualSpacing/>
    </w:pPr>
    <w:rPr>
      <w:rFonts w:ascii="Arial" w:eastAsia="Calibri" w:hAnsi="Arial" w:cs="Arial"/>
    </w:rPr>
  </w:style>
  <w:style w:type="character" w:customStyle="1" w:styleId="level1">
    <w:name w:val="level_1"/>
    <w:rsid w:val="004E5324"/>
  </w:style>
  <w:style w:type="paragraph" w:styleId="NormalWeb">
    <w:name w:val="Normal (Web)"/>
    <w:basedOn w:val="Normal"/>
    <w:uiPriority w:val="99"/>
    <w:unhideWhenUsed/>
    <w:rsid w:val="004E5324"/>
    <w:pPr>
      <w:spacing w:before="100" w:beforeAutospacing="1" w:after="100" w:afterAutospacing="1"/>
    </w:pPr>
  </w:style>
  <w:style w:type="paragraph" w:styleId="BalloonText">
    <w:name w:val="Balloon Text"/>
    <w:basedOn w:val="Normal"/>
    <w:link w:val="BalloonTextChar"/>
    <w:uiPriority w:val="99"/>
    <w:semiHidden/>
    <w:unhideWhenUsed/>
    <w:rsid w:val="00F3199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1990"/>
    <w:rPr>
      <w:rFonts w:ascii="Segoe UI" w:eastAsia="Times New Roman" w:hAnsi="Segoe UI" w:cs="Segoe UI"/>
      <w:sz w:val="18"/>
      <w:szCs w:val="18"/>
    </w:rPr>
  </w:style>
  <w:style w:type="character" w:styleId="Hyperlink">
    <w:name w:val="Hyperlink"/>
    <w:rsid w:val="00705C9B"/>
    <w:rPr>
      <w:color w:val="0000FF"/>
      <w:u w:val="single"/>
    </w:rPr>
  </w:style>
  <w:style w:type="paragraph" w:customStyle="1" w:styleId="historynotes">
    <w:name w:val="history_notes"/>
    <w:basedOn w:val="Normal"/>
    <w:rsid w:val="00705C9B"/>
    <w:rPr>
      <w:rFonts w:ascii="Arial" w:hAnsi="Arial" w:cs="Arial"/>
    </w:rPr>
  </w:style>
  <w:style w:type="paragraph" w:customStyle="1" w:styleId="ruletitle">
    <w:name w:val="rule_title"/>
    <w:basedOn w:val="Normal"/>
    <w:rsid w:val="00705C9B"/>
    <w:rPr>
      <w:rFonts w:ascii="Arial" w:hAnsi="Arial" w:cs="Arial"/>
    </w:rPr>
  </w:style>
  <w:style w:type="paragraph" w:styleId="Header">
    <w:name w:val="header"/>
    <w:basedOn w:val="Normal"/>
    <w:link w:val="HeaderChar"/>
    <w:uiPriority w:val="99"/>
    <w:unhideWhenUsed/>
    <w:rsid w:val="00486CAD"/>
    <w:pPr>
      <w:tabs>
        <w:tab w:val="center" w:pos="4680"/>
        <w:tab w:val="right" w:pos="9360"/>
      </w:tabs>
    </w:pPr>
  </w:style>
  <w:style w:type="character" w:customStyle="1" w:styleId="HeaderChar">
    <w:name w:val="Header Char"/>
    <w:basedOn w:val="DefaultParagraphFont"/>
    <w:link w:val="Header"/>
    <w:uiPriority w:val="99"/>
    <w:rsid w:val="00486CAD"/>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6CAD"/>
    <w:pPr>
      <w:tabs>
        <w:tab w:val="center" w:pos="4680"/>
        <w:tab w:val="right" w:pos="9360"/>
      </w:tabs>
    </w:pPr>
  </w:style>
  <w:style w:type="character" w:customStyle="1" w:styleId="FooterChar">
    <w:name w:val="Footer Char"/>
    <w:basedOn w:val="DefaultParagraphFont"/>
    <w:link w:val="Footer"/>
    <w:uiPriority w:val="99"/>
    <w:rsid w:val="00486CA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33042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81F4569D44BE449BFA36A4F8214C396" ma:contentTypeVersion="12" ma:contentTypeDescription="Create a new document." ma:contentTypeScope="" ma:versionID="a85c93301356ec0f32d60ef5a510db36">
  <xsd:schema xmlns:xsd="http://www.w3.org/2001/XMLSchema" xmlns:xs="http://www.w3.org/2001/XMLSchema" xmlns:p="http://schemas.microsoft.com/office/2006/metadata/properties" xmlns:ns3="9ae836e3-72e4-43b1-b1b6-ec2a473685a0" xmlns:ns4="8301d7fb-a1b6-43f3-a764-b85039ae49de" targetNamespace="http://schemas.microsoft.com/office/2006/metadata/properties" ma:root="true" ma:fieldsID="3a1cbf78a3544fa5e65114632a146812" ns3:_="" ns4:_="">
    <xsd:import namespace="9ae836e3-72e4-43b1-b1b6-ec2a473685a0"/>
    <xsd:import namespace="8301d7fb-a1b6-43f3-a764-b85039ae49d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e836e3-72e4-43b1-b1b6-ec2a473685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301d7fb-a1b6-43f3-a764-b85039ae49de"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6D951E-27DA-4A2D-8D2E-9365812E79E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186CF6F-BD4D-4B37-B283-88642830EE7B}">
  <ds:schemaRefs>
    <ds:schemaRef ds:uri="http://schemas.microsoft.com/sharepoint/v3/contenttype/forms"/>
  </ds:schemaRefs>
</ds:datastoreItem>
</file>

<file path=customXml/itemProps3.xml><?xml version="1.0" encoding="utf-8"?>
<ds:datastoreItem xmlns:ds="http://schemas.openxmlformats.org/officeDocument/2006/customXml" ds:itemID="{5B6C1051-66B1-478C-9B7B-47E477746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e836e3-72e4-43b1-b1b6-ec2a473685a0"/>
    <ds:schemaRef ds:uri="8301d7fb-a1b6-43f3-a764-b85039ae49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886DC5-341F-4415-A734-571C3FF8BB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303</TotalTime>
  <Pages>1</Pages>
  <Words>3105</Words>
  <Characters>17701</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Montana FWP</Company>
  <LinksUpToDate>false</LinksUpToDate>
  <CharactersWithSpaces>20765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Snyder, Jessica</dc:creator>
  <cp:keywords/>
  <dc:description/>
  <cp:lastModifiedBy>Cooper, Emily</cp:lastModifiedBy>
  <cp:revision>6</cp:revision>
  <cp:lastPrinted>2021-10-13T20:41:00Z</cp:lastPrinted>
  <dcterms:created xsi:type="dcterms:W3CDTF">2021-10-04T18:55:00Z</dcterms:created>
  <dcterms:modified xsi:type="dcterms:W3CDTF">2021-10-26T19:36:00Z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0x010100C81F4569D44BE449BFA36A4F8214C396</vt:lpwstr>
  </property>
</Properties>
</file>